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91" w:rsidRDefault="00DD48C0" w:rsidP="00067991">
      <w:pPr>
        <w:spacing w:line="360" w:lineRule="auto"/>
        <w:jc w:val="center"/>
        <w:rPr>
          <w:rFonts w:ascii="仿宋" w:eastAsia="仿宋" w:hAnsi="仿宋"/>
          <w:b/>
          <w:sz w:val="32"/>
          <w:szCs w:val="32"/>
        </w:rPr>
      </w:pPr>
      <w:r>
        <w:rPr>
          <w:rFonts w:ascii="仿宋" w:eastAsia="仿宋" w:hAnsi="仿宋" w:hint="eastAsia"/>
          <w:b/>
          <w:sz w:val="32"/>
          <w:szCs w:val="32"/>
        </w:rPr>
        <w:t>申请</w:t>
      </w:r>
      <w:r w:rsidR="00067991" w:rsidRPr="00413EA0">
        <w:rPr>
          <w:rFonts w:ascii="仿宋" w:eastAsia="仿宋" w:hAnsi="仿宋" w:hint="eastAsia"/>
          <w:b/>
          <w:sz w:val="32"/>
          <w:szCs w:val="32"/>
        </w:rPr>
        <w:t>参与IEC TC64国际标准工作流程</w:t>
      </w:r>
    </w:p>
    <w:p w:rsidR="00824213" w:rsidRPr="00413EA0" w:rsidRDefault="00824213" w:rsidP="00067991">
      <w:pPr>
        <w:spacing w:line="360" w:lineRule="auto"/>
        <w:jc w:val="center"/>
        <w:rPr>
          <w:rFonts w:ascii="仿宋" w:eastAsia="仿宋" w:hAnsi="仿宋"/>
          <w:b/>
          <w:sz w:val="32"/>
          <w:szCs w:val="32"/>
        </w:rPr>
      </w:pPr>
    </w:p>
    <w:p w:rsidR="00067991" w:rsidRPr="00873513" w:rsidRDefault="00F418EE" w:rsidP="00873513">
      <w:pPr>
        <w:spacing w:line="360" w:lineRule="auto"/>
        <w:ind w:left="360" w:firstLineChars="200" w:firstLine="480"/>
        <w:jc w:val="left"/>
        <w:rPr>
          <w:rFonts w:ascii="仿宋" w:eastAsia="仿宋" w:hAnsi="仿宋"/>
          <w:bCs/>
          <w:sz w:val="24"/>
        </w:rPr>
      </w:pPr>
      <w:r w:rsidRPr="00413EA0">
        <w:rPr>
          <w:rFonts w:ascii="仿宋" w:eastAsia="仿宋" w:hAnsi="仿宋" w:hint="eastAsia"/>
          <w:sz w:val="24"/>
        </w:rPr>
        <w:t>参加IEC TC64标准工作组就是参加IEC TC64标准的制订过程，增加了我国在国际标准制订过程的话语权。</w:t>
      </w:r>
      <w:r w:rsidR="00873513">
        <w:rPr>
          <w:rFonts w:ascii="仿宋" w:eastAsia="仿宋" w:hAnsi="仿宋" w:hint="eastAsia"/>
          <w:sz w:val="24"/>
        </w:rPr>
        <w:t>拟申请人</w:t>
      </w:r>
      <w:r w:rsidR="00120AA8">
        <w:rPr>
          <w:rFonts w:ascii="仿宋" w:eastAsia="仿宋" w:hAnsi="仿宋" w:hint="eastAsia"/>
          <w:sz w:val="24"/>
        </w:rPr>
        <w:t>要有一定的英语基础，是相关专业领域的专家，并且要参与研究</w:t>
      </w:r>
      <w:r w:rsidR="00120AA8" w:rsidRPr="00413EA0">
        <w:rPr>
          <w:rFonts w:ascii="仿宋" w:eastAsia="仿宋" w:hAnsi="仿宋" w:hint="eastAsia"/>
          <w:sz w:val="24"/>
        </w:rPr>
        <w:t>IEC TC64</w:t>
      </w:r>
      <w:r w:rsidR="00120AA8">
        <w:rPr>
          <w:rFonts w:ascii="仿宋" w:eastAsia="仿宋" w:hAnsi="仿宋" w:hint="eastAsia"/>
          <w:sz w:val="24"/>
        </w:rPr>
        <w:t>工作组有关的技术文件，能够</w:t>
      </w:r>
      <w:r w:rsidR="00781019">
        <w:rPr>
          <w:rFonts w:ascii="仿宋" w:eastAsia="仿宋" w:hAnsi="仿宋" w:hint="eastAsia"/>
          <w:sz w:val="24"/>
        </w:rPr>
        <w:t>安排时间</w:t>
      </w:r>
      <w:r w:rsidR="00C27195">
        <w:rPr>
          <w:rFonts w:ascii="仿宋" w:eastAsia="仿宋" w:hAnsi="仿宋" w:hint="eastAsia"/>
          <w:sz w:val="24"/>
        </w:rPr>
        <w:t>参加</w:t>
      </w:r>
      <w:r w:rsidR="00120AA8" w:rsidRPr="00413EA0">
        <w:rPr>
          <w:rFonts w:ascii="仿宋" w:eastAsia="仿宋" w:hAnsi="仿宋" w:hint="eastAsia"/>
          <w:sz w:val="24"/>
        </w:rPr>
        <w:t>技术委员会组织的会议和IEC TC64</w:t>
      </w:r>
      <w:r w:rsidR="00C27195">
        <w:rPr>
          <w:rFonts w:ascii="仿宋" w:eastAsia="仿宋" w:hAnsi="仿宋" w:hint="eastAsia"/>
          <w:sz w:val="24"/>
        </w:rPr>
        <w:t>国际</w:t>
      </w:r>
      <w:r w:rsidR="00120AA8" w:rsidRPr="00413EA0">
        <w:rPr>
          <w:rFonts w:ascii="仿宋" w:eastAsia="仿宋" w:hAnsi="仿宋" w:hint="eastAsia"/>
          <w:sz w:val="24"/>
        </w:rPr>
        <w:t>工作组会议，</w:t>
      </w:r>
      <w:r w:rsidR="00873513">
        <w:rPr>
          <w:rFonts w:ascii="仿宋" w:eastAsia="仿宋" w:hAnsi="仿宋" w:hint="eastAsia"/>
          <w:sz w:val="24"/>
        </w:rPr>
        <w:t>且</w:t>
      </w:r>
      <w:r w:rsidR="00873513">
        <w:rPr>
          <w:rFonts w:ascii="仿宋" w:eastAsia="仿宋" w:hAnsi="仿宋" w:hint="eastAsia"/>
          <w:bCs/>
          <w:sz w:val="24"/>
        </w:rPr>
        <w:t>每年至少参与两次国际标准会议。</w:t>
      </w:r>
      <w:r w:rsidR="00120AA8" w:rsidRPr="00413EA0">
        <w:rPr>
          <w:rFonts w:ascii="仿宋" w:eastAsia="仿宋" w:hAnsi="仿宋" w:hint="eastAsia"/>
          <w:sz w:val="24"/>
        </w:rPr>
        <w:t>在技术委员会的专家组会议和委员会议上报告</w:t>
      </w:r>
      <w:r w:rsidR="00C27195" w:rsidRPr="00413EA0">
        <w:rPr>
          <w:rFonts w:ascii="仿宋" w:eastAsia="仿宋" w:hAnsi="仿宋" w:hint="eastAsia"/>
          <w:sz w:val="24"/>
        </w:rPr>
        <w:t>IEC TC64</w:t>
      </w:r>
      <w:r w:rsidR="00C27195">
        <w:rPr>
          <w:rFonts w:ascii="仿宋" w:eastAsia="仿宋" w:hAnsi="仿宋" w:hint="eastAsia"/>
          <w:sz w:val="24"/>
        </w:rPr>
        <w:t>国际</w:t>
      </w:r>
      <w:r w:rsidR="00253B1C">
        <w:rPr>
          <w:rFonts w:ascii="仿宋" w:eastAsia="仿宋" w:hAnsi="仿宋" w:hint="eastAsia"/>
          <w:sz w:val="24"/>
        </w:rPr>
        <w:t>工作组</w:t>
      </w:r>
      <w:r w:rsidR="00120AA8" w:rsidRPr="00413EA0">
        <w:rPr>
          <w:rFonts w:ascii="仿宋" w:eastAsia="仿宋" w:hAnsi="仿宋" w:hint="eastAsia"/>
          <w:sz w:val="24"/>
        </w:rPr>
        <w:t>有关</w:t>
      </w:r>
      <w:r w:rsidR="00253B1C">
        <w:rPr>
          <w:rFonts w:ascii="仿宋" w:eastAsia="仿宋" w:hAnsi="仿宋" w:hint="eastAsia"/>
          <w:sz w:val="24"/>
        </w:rPr>
        <w:t>标准</w:t>
      </w:r>
      <w:r w:rsidR="00120AA8" w:rsidRPr="00413EA0">
        <w:rPr>
          <w:rFonts w:ascii="仿宋" w:eastAsia="仿宋" w:hAnsi="仿宋" w:hint="eastAsia"/>
          <w:sz w:val="24"/>
        </w:rPr>
        <w:t>工作</w:t>
      </w:r>
      <w:r w:rsidR="00253B1C">
        <w:rPr>
          <w:rFonts w:ascii="仿宋" w:eastAsia="仿宋" w:hAnsi="仿宋" w:hint="eastAsia"/>
          <w:sz w:val="24"/>
        </w:rPr>
        <w:t>的</w:t>
      </w:r>
      <w:r w:rsidR="00120AA8" w:rsidRPr="00413EA0">
        <w:rPr>
          <w:rFonts w:ascii="仿宋" w:eastAsia="仿宋" w:hAnsi="仿宋" w:hint="eastAsia"/>
          <w:sz w:val="24"/>
        </w:rPr>
        <w:t>情况。</w:t>
      </w:r>
    </w:p>
    <w:p w:rsidR="00120AA8" w:rsidRPr="00413EA0" w:rsidRDefault="00120AA8" w:rsidP="00873513">
      <w:pPr>
        <w:spacing w:line="360" w:lineRule="auto"/>
        <w:ind w:firstLineChars="350" w:firstLine="840"/>
        <w:jc w:val="left"/>
        <w:rPr>
          <w:rFonts w:ascii="仿宋" w:eastAsia="仿宋" w:hAnsi="仿宋"/>
          <w:sz w:val="24"/>
        </w:rPr>
      </w:pPr>
      <w:r>
        <w:rPr>
          <w:rFonts w:ascii="仿宋" w:eastAsia="仿宋" w:hAnsi="仿宋" w:hint="eastAsia"/>
          <w:sz w:val="24"/>
        </w:rPr>
        <w:t>申请参与</w:t>
      </w:r>
      <w:r w:rsidRPr="00413EA0">
        <w:rPr>
          <w:rFonts w:ascii="仿宋" w:eastAsia="仿宋" w:hAnsi="仿宋" w:hint="eastAsia"/>
          <w:sz w:val="24"/>
        </w:rPr>
        <w:t>IEC TC64</w:t>
      </w:r>
      <w:r>
        <w:rPr>
          <w:rFonts w:ascii="仿宋" w:eastAsia="仿宋" w:hAnsi="仿宋" w:hint="eastAsia"/>
          <w:sz w:val="24"/>
        </w:rPr>
        <w:t>国际标准工作的流程如下：</w:t>
      </w:r>
    </w:p>
    <w:p w:rsidR="00067991" w:rsidRPr="00873513" w:rsidRDefault="00120AA8" w:rsidP="00873513">
      <w:pPr>
        <w:numPr>
          <w:ilvl w:val="0"/>
          <w:numId w:val="2"/>
        </w:numPr>
        <w:spacing w:line="360" w:lineRule="auto"/>
        <w:jc w:val="left"/>
        <w:rPr>
          <w:rFonts w:ascii="仿宋" w:eastAsia="仿宋" w:hAnsi="仿宋"/>
          <w:sz w:val="24"/>
        </w:rPr>
      </w:pPr>
      <w:r>
        <w:rPr>
          <w:rFonts w:ascii="仿宋" w:eastAsia="仿宋" w:hAnsi="仿宋" w:hint="eastAsia"/>
          <w:bCs/>
          <w:sz w:val="24"/>
        </w:rPr>
        <w:t>拟申请人下载并填写</w:t>
      </w:r>
      <w:r w:rsidR="00873513">
        <w:rPr>
          <w:rFonts w:ascii="仿宋" w:eastAsia="仿宋" w:hAnsi="仿宋" w:hint="eastAsia"/>
          <w:bCs/>
          <w:sz w:val="24"/>
        </w:rPr>
        <w:t>《</w:t>
      </w:r>
      <w:r w:rsidR="00873513" w:rsidRPr="00413EA0">
        <w:rPr>
          <w:rFonts w:ascii="仿宋" w:eastAsia="仿宋" w:hAnsi="仿宋" w:hint="eastAsia"/>
          <w:bCs/>
          <w:sz w:val="24"/>
        </w:rPr>
        <w:t>ISO/IEC工作组专家申请表</w:t>
      </w:r>
      <w:r w:rsidR="00873513">
        <w:rPr>
          <w:rFonts w:ascii="仿宋" w:eastAsia="仿宋" w:hAnsi="仿宋" w:hint="eastAsia"/>
          <w:bCs/>
          <w:sz w:val="24"/>
        </w:rPr>
        <w:t>》</w:t>
      </w:r>
      <w:r w:rsidR="00067991" w:rsidRPr="00413EA0">
        <w:rPr>
          <w:rFonts w:ascii="仿宋" w:eastAsia="仿宋" w:hAnsi="仿宋" w:hint="eastAsia"/>
          <w:sz w:val="24"/>
        </w:rPr>
        <w:t>:</w:t>
      </w:r>
      <w:hyperlink r:id="rId8" w:history="1">
        <w:r w:rsidR="00021E1B" w:rsidRPr="00021E1B">
          <w:rPr>
            <w:rStyle w:val="a3"/>
            <w:rFonts w:ascii="仿宋" w:eastAsia="仿宋" w:hAnsi="仿宋"/>
            <w:sz w:val="24"/>
          </w:rPr>
          <w:t>ISOIEC工作组专家申请表</w:t>
        </w:r>
      </w:hyperlink>
      <w:r w:rsidR="00253B1C">
        <w:rPr>
          <w:rFonts w:ascii="仿宋" w:eastAsia="仿宋" w:hAnsi="仿宋" w:hint="eastAsia"/>
          <w:sz w:val="24"/>
        </w:rPr>
        <w:t>，本人签字及所在单位签章后，将申请表报给技术委员会</w:t>
      </w:r>
      <w:r>
        <w:rPr>
          <w:rFonts w:ascii="仿宋" w:eastAsia="仿宋" w:hAnsi="仿宋" w:hint="eastAsia"/>
          <w:sz w:val="24"/>
        </w:rPr>
        <w:t>审核，</w:t>
      </w:r>
      <w:r w:rsidR="00873513">
        <w:rPr>
          <w:rFonts w:ascii="仿宋" w:eastAsia="仿宋" w:hAnsi="仿宋" w:hint="eastAsia"/>
          <w:sz w:val="24"/>
        </w:rPr>
        <w:t>技术委员会签署审核意见</w:t>
      </w:r>
      <w:r w:rsidR="00253B1C">
        <w:rPr>
          <w:rFonts w:ascii="仿宋" w:eastAsia="仿宋" w:hAnsi="仿宋" w:hint="eastAsia"/>
          <w:sz w:val="24"/>
        </w:rPr>
        <w:t>。</w:t>
      </w:r>
    </w:p>
    <w:p w:rsidR="00067991" w:rsidRPr="00873513" w:rsidRDefault="00253B1C" w:rsidP="00253B1C">
      <w:pPr>
        <w:numPr>
          <w:ilvl w:val="0"/>
          <w:numId w:val="2"/>
        </w:numPr>
        <w:spacing w:line="360" w:lineRule="auto"/>
        <w:jc w:val="left"/>
        <w:rPr>
          <w:rFonts w:ascii="仿宋" w:eastAsia="仿宋" w:hAnsi="仿宋"/>
          <w:bCs/>
          <w:sz w:val="24"/>
        </w:rPr>
      </w:pPr>
      <w:r>
        <w:rPr>
          <w:rFonts w:ascii="仿宋" w:eastAsia="仿宋" w:hAnsi="仿宋" w:hint="eastAsia"/>
          <w:sz w:val="24"/>
        </w:rPr>
        <w:t>技术委员会</w:t>
      </w:r>
      <w:r w:rsidR="00067991" w:rsidRPr="00413EA0">
        <w:rPr>
          <w:rFonts w:ascii="仿宋" w:eastAsia="仿宋" w:hAnsi="仿宋" w:hint="eastAsia"/>
          <w:bCs/>
          <w:sz w:val="24"/>
        </w:rPr>
        <w:t>与</w:t>
      </w:r>
      <w:r>
        <w:rPr>
          <w:rFonts w:ascii="仿宋" w:eastAsia="仿宋" w:hAnsi="仿宋" w:hint="eastAsia"/>
          <w:bCs/>
          <w:sz w:val="24"/>
        </w:rPr>
        <w:t>拟申请人所在</w:t>
      </w:r>
      <w:r w:rsidR="00067991" w:rsidRPr="00413EA0">
        <w:rPr>
          <w:rFonts w:ascii="仿宋" w:eastAsia="仿宋" w:hAnsi="仿宋" w:hint="eastAsia"/>
          <w:bCs/>
          <w:sz w:val="24"/>
        </w:rPr>
        <w:t>单位签订合作协议：</w:t>
      </w:r>
      <w:hyperlink r:id="rId9" w:history="1">
        <w:r w:rsidR="00021E1B" w:rsidRPr="00021E1B">
          <w:rPr>
            <w:rStyle w:val="a3"/>
            <w:rFonts w:ascii="仿宋" w:eastAsia="仿宋" w:hAnsi="仿宋" w:hint="eastAsia"/>
            <w:bCs/>
            <w:sz w:val="24"/>
          </w:rPr>
          <w:t>合作协议</w:t>
        </w:r>
      </w:hyperlink>
      <w:r>
        <w:rPr>
          <w:rFonts w:ascii="仿宋" w:eastAsia="仿宋" w:hAnsi="仿宋" w:hint="eastAsia"/>
          <w:bCs/>
          <w:sz w:val="24"/>
        </w:rPr>
        <w:t>。</w:t>
      </w:r>
    </w:p>
    <w:p w:rsidR="00067991" w:rsidRPr="00873513" w:rsidRDefault="00021E1B" w:rsidP="00873513">
      <w:pPr>
        <w:numPr>
          <w:ilvl w:val="0"/>
          <w:numId w:val="2"/>
        </w:numPr>
        <w:spacing w:line="360" w:lineRule="auto"/>
        <w:jc w:val="left"/>
        <w:rPr>
          <w:rFonts w:ascii="仿宋" w:eastAsia="仿宋" w:hAnsi="仿宋"/>
          <w:bCs/>
          <w:sz w:val="24"/>
        </w:rPr>
      </w:pPr>
      <w:r>
        <w:rPr>
          <w:rFonts w:ascii="仿宋" w:eastAsia="仿宋" w:hAnsi="仿宋" w:hint="eastAsia"/>
          <w:bCs/>
          <w:sz w:val="24"/>
        </w:rPr>
        <w:t>向国标委上文：</w:t>
      </w:r>
      <w:hyperlink r:id="rId10" w:history="1">
        <w:r w:rsidRPr="00021E1B">
          <w:rPr>
            <w:rStyle w:val="a3"/>
            <w:rFonts w:ascii="仿宋" w:eastAsia="仿宋" w:hAnsi="仿宋" w:hint="eastAsia"/>
            <w:bCs/>
            <w:sz w:val="24"/>
          </w:rPr>
          <w:t>就派员参加</w:t>
        </w:r>
        <w:r w:rsidRPr="00021E1B">
          <w:rPr>
            <w:rStyle w:val="a3"/>
            <w:rFonts w:ascii="仿宋" w:eastAsia="仿宋" w:hAnsi="仿宋"/>
            <w:bCs/>
            <w:sz w:val="24"/>
          </w:rPr>
          <w:t>IEC TC64工作组的申请</w:t>
        </w:r>
      </w:hyperlink>
      <w:r w:rsidR="00873513">
        <w:rPr>
          <w:rFonts w:ascii="仿宋" w:eastAsia="仿宋" w:hAnsi="仿宋" w:hint="eastAsia"/>
          <w:bCs/>
          <w:sz w:val="24"/>
        </w:rPr>
        <w:t>。并将审核完成的《</w:t>
      </w:r>
      <w:r w:rsidR="00873513" w:rsidRPr="00413EA0">
        <w:rPr>
          <w:rFonts w:ascii="仿宋" w:eastAsia="仿宋" w:hAnsi="仿宋" w:hint="eastAsia"/>
          <w:bCs/>
          <w:sz w:val="24"/>
        </w:rPr>
        <w:t>ISO/IEC工作组专家申请表</w:t>
      </w:r>
      <w:r w:rsidR="00873513">
        <w:rPr>
          <w:rFonts w:ascii="仿宋" w:eastAsia="仿宋" w:hAnsi="仿宋" w:hint="eastAsia"/>
          <w:bCs/>
          <w:sz w:val="24"/>
        </w:rPr>
        <w:t>》</w:t>
      </w:r>
      <w:r w:rsidR="00873513">
        <w:rPr>
          <w:rFonts w:ascii="仿宋" w:eastAsia="仿宋" w:hAnsi="仿宋" w:hint="eastAsia"/>
          <w:sz w:val="24"/>
        </w:rPr>
        <w:t>上报国家标准化管理委员会审批。</w:t>
      </w:r>
    </w:p>
    <w:p w:rsidR="00067991" w:rsidRDefault="00873513" w:rsidP="00253B1C">
      <w:pPr>
        <w:numPr>
          <w:ilvl w:val="0"/>
          <w:numId w:val="2"/>
        </w:numPr>
        <w:spacing w:line="360" w:lineRule="auto"/>
        <w:jc w:val="left"/>
        <w:rPr>
          <w:rFonts w:ascii="仿宋" w:eastAsia="仿宋" w:hAnsi="仿宋" w:hint="eastAsia"/>
          <w:bCs/>
          <w:sz w:val="24"/>
        </w:rPr>
      </w:pPr>
      <w:r w:rsidRPr="00873513">
        <w:rPr>
          <w:rFonts w:ascii="仿宋" w:eastAsia="仿宋" w:hAnsi="仿宋" w:hint="eastAsia"/>
          <w:bCs/>
          <w:sz w:val="24"/>
        </w:rPr>
        <w:t>国家标准化管理委员会</w:t>
      </w:r>
      <w:r w:rsidR="00067991" w:rsidRPr="00873513">
        <w:rPr>
          <w:rFonts w:ascii="仿宋" w:eastAsia="仿宋" w:hAnsi="仿宋" w:hint="eastAsia"/>
          <w:bCs/>
          <w:sz w:val="24"/>
        </w:rPr>
        <w:t>审批</w:t>
      </w:r>
      <w:r w:rsidRPr="00873513">
        <w:rPr>
          <w:rFonts w:ascii="仿宋" w:eastAsia="仿宋" w:hAnsi="仿宋" w:hint="eastAsia"/>
          <w:bCs/>
          <w:sz w:val="24"/>
        </w:rPr>
        <w:t>通过后，发给拟申请人用户名和密码，拟申请人</w:t>
      </w:r>
      <w:r w:rsidR="00067991" w:rsidRPr="00873513">
        <w:rPr>
          <w:rFonts w:ascii="仿宋" w:eastAsia="仿宋" w:hAnsi="仿宋" w:hint="eastAsia"/>
          <w:bCs/>
          <w:sz w:val="24"/>
        </w:rPr>
        <w:t>在</w:t>
      </w:r>
      <w:hyperlink r:id="rId11" w:history="1">
        <w:r w:rsidR="00067991" w:rsidRPr="00873513">
          <w:rPr>
            <w:rStyle w:val="a3"/>
            <w:rFonts w:ascii="仿宋" w:eastAsia="仿宋" w:hAnsi="仿宋"/>
            <w:bCs/>
            <w:sz w:val="24"/>
          </w:rPr>
          <w:t>https://www.iec.ch/</w:t>
        </w:r>
      </w:hyperlink>
      <w:r w:rsidR="00067991" w:rsidRPr="00873513">
        <w:rPr>
          <w:rFonts w:ascii="仿宋" w:eastAsia="仿宋" w:hAnsi="仿宋" w:hint="eastAsia"/>
          <w:bCs/>
          <w:sz w:val="24"/>
        </w:rPr>
        <w:t xml:space="preserve"> 网站自行注册。</w:t>
      </w:r>
      <w:r w:rsidR="005E573B">
        <w:rPr>
          <w:rFonts w:ascii="仿宋" w:eastAsia="仿宋" w:hAnsi="仿宋" w:hint="eastAsia"/>
          <w:bCs/>
          <w:sz w:val="24"/>
        </w:rPr>
        <w:t>按照</w:t>
      </w:r>
      <w:r w:rsidRPr="00873513">
        <w:rPr>
          <w:rFonts w:ascii="仿宋" w:eastAsia="仿宋" w:hAnsi="仿宋" w:hint="eastAsia"/>
          <w:bCs/>
          <w:sz w:val="24"/>
        </w:rPr>
        <w:t>国际工作组要求，</w:t>
      </w:r>
      <w:r w:rsidR="005E573B">
        <w:rPr>
          <w:rFonts w:ascii="仿宋" w:eastAsia="仿宋" w:hAnsi="仿宋" w:hint="eastAsia"/>
          <w:bCs/>
          <w:sz w:val="24"/>
        </w:rPr>
        <w:t>参与国际标准工作。</w:t>
      </w: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Pr="00D96AC6" w:rsidRDefault="00FF6D32" w:rsidP="00FF6D32">
      <w:pPr>
        <w:jc w:val="center"/>
        <w:rPr>
          <w:b/>
          <w:bCs/>
          <w:sz w:val="30"/>
        </w:rPr>
      </w:pPr>
      <w:r>
        <w:rPr>
          <w:rFonts w:hint="eastAsia"/>
          <w:b/>
          <w:bCs/>
          <w:sz w:val="30"/>
        </w:rPr>
        <w:lastRenderedPageBreak/>
        <w:t>ISO/IEC</w:t>
      </w:r>
      <w:r>
        <w:rPr>
          <w:rFonts w:hint="eastAsia"/>
          <w:b/>
          <w:bCs/>
          <w:sz w:val="30"/>
        </w:rPr>
        <w:t>工作组专家申请表</w:t>
      </w:r>
    </w:p>
    <w:tbl>
      <w:tblPr>
        <w:tblW w:w="9836"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701"/>
        <w:gridCol w:w="850"/>
        <w:gridCol w:w="1350"/>
        <w:gridCol w:w="68"/>
        <w:gridCol w:w="850"/>
        <w:gridCol w:w="2457"/>
        <w:gridCol w:w="720"/>
        <w:gridCol w:w="1080"/>
      </w:tblGrid>
      <w:tr w:rsidR="00FF6D32" w:rsidTr="005048D1">
        <w:trPr>
          <w:trHeight w:val="465"/>
        </w:trPr>
        <w:tc>
          <w:tcPr>
            <w:tcW w:w="9836" w:type="dxa"/>
            <w:gridSpan w:val="9"/>
            <w:vAlign w:val="center"/>
          </w:tcPr>
          <w:p w:rsidR="00FF6D32" w:rsidRPr="00CE082F" w:rsidRDefault="00FF6D32" w:rsidP="005048D1">
            <w:pPr>
              <w:jc w:val="left"/>
              <w:rPr>
                <w:b/>
                <w:sz w:val="24"/>
              </w:rPr>
            </w:pPr>
            <w:r w:rsidRPr="00CE082F">
              <w:rPr>
                <w:rFonts w:hint="eastAsia"/>
                <w:b/>
                <w:sz w:val="24"/>
              </w:rPr>
              <w:t>工作组基本信息</w:t>
            </w:r>
          </w:p>
        </w:tc>
      </w:tr>
      <w:tr w:rsidR="00FF6D32" w:rsidTr="005048D1">
        <w:trPr>
          <w:trHeight w:val="465"/>
        </w:trPr>
        <w:tc>
          <w:tcPr>
            <w:tcW w:w="4661" w:type="dxa"/>
            <w:gridSpan w:val="4"/>
            <w:vAlign w:val="center"/>
          </w:tcPr>
          <w:p w:rsidR="00FF6D32" w:rsidRPr="00D96AC6" w:rsidRDefault="00FF6D32" w:rsidP="005048D1">
            <w:pPr>
              <w:rPr>
                <w:u w:val="single"/>
              </w:rPr>
            </w:pPr>
            <w:r w:rsidRPr="00D96AC6">
              <w:rPr>
                <w:rFonts w:hint="eastAsia"/>
              </w:rPr>
              <w:t>编号：</w:t>
            </w:r>
            <w:r w:rsidRPr="00D96AC6">
              <w:rPr>
                <w:rFonts w:hint="eastAsia"/>
              </w:rPr>
              <w:t xml:space="preserve">ISO/IEC TC/SC   WG/PT  </w:t>
            </w:r>
            <w:r w:rsidRPr="00D96AC6">
              <w:rPr>
                <w:rFonts w:hint="eastAsia"/>
                <w:u w:val="single"/>
              </w:rPr>
              <w:t xml:space="preserve">  </w:t>
            </w:r>
            <w:r w:rsidRPr="00D96AC6">
              <w:rPr>
                <w:rFonts w:hint="eastAsia"/>
                <w:u w:val="single"/>
              </w:rPr>
              <w:t xml:space="preserve">　</w:t>
            </w:r>
          </w:p>
        </w:tc>
        <w:tc>
          <w:tcPr>
            <w:tcW w:w="5175" w:type="dxa"/>
            <w:gridSpan w:val="5"/>
            <w:vAlign w:val="center"/>
          </w:tcPr>
          <w:p w:rsidR="00FF6D32" w:rsidRPr="00D96AC6" w:rsidRDefault="00FF6D32" w:rsidP="005048D1">
            <w:r w:rsidRPr="00D96AC6">
              <w:rPr>
                <w:rFonts w:hint="eastAsia"/>
              </w:rPr>
              <w:t>中文名称：</w:t>
            </w:r>
          </w:p>
          <w:p w:rsidR="00FF6D32" w:rsidRPr="00D96AC6" w:rsidRDefault="00FF6D32" w:rsidP="005048D1">
            <w:r w:rsidRPr="00D96AC6">
              <w:rPr>
                <w:rFonts w:hint="eastAsia"/>
              </w:rPr>
              <w:t>英文名称：</w:t>
            </w:r>
          </w:p>
        </w:tc>
      </w:tr>
      <w:tr w:rsidR="00FF6D32" w:rsidTr="005048D1">
        <w:trPr>
          <w:trHeight w:val="601"/>
        </w:trPr>
        <w:tc>
          <w:tcPr>
            <w:tcW w:w="9836" w:type="dxa"/>
            <w:gridSpan w:val="9"/>
            <w:vAlign w:val="center"/>
          </w:tcPr>
          <w:p w:rsidR="00FF6D32" w:rsidRDefault="00FF6D32" w:rsidP="005048D1">
            <w:pPr>
              <w:jc w:val="left"/>
              <w:rPr>
                <w:b/>
                <w:bCs/>
                <w:noProof/>
                <w:sz w:val="24"/>
                <w:szCs w:val="28"/>
              </w:rPr>
            </w:pPr>
            <w:r>
              <w:rPr>
                <w:rFonts w:hint="eastAsia"/>
                <w:b/>
                <w:bCs/>
                <w:noProof/>
                <w:sz w:val="24"/>
                <w:szCs w:val="28"/>
              </w:rPr>
              <w:t>专家基本信息</w:t>
            </w:r>
          </w:p>
        </w:tc>
      </w:tr>
      <w:tr w:rsidR="00FF6D32" w:rsidTr="005048D1">
        <w:trPr>
          <w:cantSplit/>
          <w:trHeight w:val="799"/>
        </w:trPr>
        <w:tc>
          <w:tcPr>
            <w:tcW w:w="760" w:type="dxa"/>
            <w:vAlign w:val="center"/>
          </w:tcPr>
          <w:p w:rsidR="00FF6D32" w:rsidRDefault="00FF6D32" w:rsidP="005048D1">
            <w:pPr>
              <w:spacing w:line="360" w:lineRule="auto"/>
              <w:rPr>
                <w:sz w:val="24"/>
                <w:szCs w:val="28"/>
              </w:rPr>
            </w:pPr>
            <w:r>
              <w:rPr>
                <w:rFonts w:hint="eastAsia"/>
                <w:sz w:val="24"/>
                <w:szCs w:val="28"/>
              </w:rPr>
              <w:t>姓名</w:t>
            </w:r>
          </w:p>
        </w:tc>
        <w:tc>
          <w:tcPr>
            <w:tcW w:w="1701" w:type="dxa"/>
            <w:vAlign w:val="center"/>
          </w:tcPr>
          <w:p w:rsidR="00FF6D32" w:rsidRDefault="00FF6D32" w:rsidP="005048D1">
            <w:pPr>
              <w:jc w:val="left"/>
              <w:rPr>
                <w:rFonts w:ascii="Arial" w:hAnsi="Arial" w:cs="Arial"/>
                <w:color w:val="000000"/>
                <w:kern w:val="0"/>
                <w:sz w:val="24"/>
              </w:rPr>
            </w:pPr>
            <w:r w:rsidRPr="00E34357">
              <w:rPr>
                <w:rFonts w:ascii="Arial" w:hAnsi="Arial" w:cs="Arial" w:hint="eastAsia"/>
                <w:color w:val="000000"/>
                <w:kern w:val="0"/>
                <w:sz w:val="24"/>
              </w:rPr>
              <w:t>中文：</w:t>
            </w:r>
          </w:p>
          <w:p w:rsidR="00FF6D32" w:rsidRPr="00E34357" w:rsidRDefault="00FF6D32" w:rsidP="005048D1">
            <w:pPr>
              <w:jc w:val="left"/>
              <w:rPr>
                <w:rFonts w:ascii="Arial" w:hAnsi="Arial" w:cs="Arial"/>
                <w:color w:val="000000"/>
                <w:kern w:val="0"/>
                <w:sz w:val="24"/>
              </w:rPr>
            </w:pPr>
            <w:r>
              <w:rPr>
                <w:rFonts w:ascii="Arial" w:hAnsi="Arial" w:cs="Arial" w:hint="eastAsia"/>
                <w:color w:val="000000"/>
                <w:kern w:val="0"/>
                <w:sz w:val="24"/>
              </w:rPr>
              <w:t>英文：</w:t>
            </w:r>
          </w:p>
        </w:tc>
        <w:tc>
          <w:tcPr>
            <w:tcW w:w="850" w:type="dxa"/>
            <w:vAlign w:val="center"/>
          </w:tcPr>
          <w:p w:rsidR="00FF6D32" w:rsidRPr="00E34357" w:rsidRDefault="00FF6D32" w:rsidP="005048D1">
            <w:pPr>
              <w:rPr>
                <w:rFonts w:ascii="Arial" w:hAnsi="Arial" w:cs="Arial"/>
                <w:color w:val="000000"/>
                <w:kern w:val="0"/>
                <w:sz w:val="24"/>
              </w:rPr>
            </w:pPr>
            <w:r w:rsidRPr="00E34357">
              <w:rPr>
                <w:rFonts w:ascii="Arial" w:hAnsi="Arial" w:cs="Arial" w:hint="eastAsia"/>
                <w:color w:val="000000"/>
                <w:kern w:val="0"/>
                <w:sz w:val="24"/>
              </w:rPr>
              <w:t>性别</w:t>
            </w:r>
          </w:p>
        </w:tc>
        <w:tc>
          <w:tcPr>
            <w:tcW w:w="1418" w:type="dxa"/>
            <w:gridSpan w:val="2"/>
            <w:vAlign w:val="center"/>
          </w:tcPr>
          <w:p w:rsidR="00FF6D32" w:rsidRDefault="00FF6D32" w:rsidP="005048D1">
            <w:pPr>
              <w:rPr>
                <w:rFonts w:ascii="Arial" w:hAnsi="Arial" w:cs="Arial"/>
                <w:color w:val="000000"/>
                <w:kern w:val="0"/>
                <w:sz w:val="24"/>
              </w:rPr>
            </w:pPr>
            <w:r>
              <w:rPr>
                <w:rFonts w:ascii="Arial" w:hAnsi="Arial" w:cs="Arial" w:hint="eastAsia"/>
                <w:color w:val="000000"/>
                <w:kern w:val="0"/>
                <w:sz w:val="24"/>
              </w:rPr>
              <w:t>男</w:t>
            </w:r>
            <w:r w:rsidRPr="00E34357">
              <w:rPr>
                <w:rFonts w:ascii="Arial" w:hAnsi="Arial" w:cs="Arial" w:hint="eastAsia"/>
                <w:color w:val="000000"/>
                <w:kern w:val="0"/>
                <w:sz w:val="24"/>
              </w:rPr>
              <w:t>：</w:t>
            </w:r>
            <w:r>
              <w:rPr>
                <w:rFonts w:hint="eastAsia"/>
                <w:kern w:val="0"/>
                <w:sz w:val="24"/>
              </w:rPr>
              <w:t>□</w:t>
            </w:r>
          </w:p>
          <w:p w:rsidR="00FF6D32" w:rsidRPr="00E34357" w:rsidRDefault="00FF6D32" w:rsidP="005048D1">
            <w:pPr>
              <w:rPr>
                <w:rFonts w:ascii="Arial" w:hAnsi="Arial" w:cs="Arial"/>
                <w:color w:val="000000"/>
                <w:kern w:val="0"/>
                <w:sz w:val="24"/>
              </w:rPr>
            </w:pPr>
            <w:r>
              <w:rPr>
                <w:rFonts w:ascii="Arial" w:hAnsi="Arial" w:cs="Arial" w:hint="eastAsia"/>
                <w:color w:val="000000"/>
                <w:kern w:val="0"/>
                <w:sz w:val="24"/>
              </w:rPr>
              <w:t>女</w:t>
            </w:r>
            <w:r w:rsidRPr="00E34357">
              <w:rPr>
                <w:rFonts w:ascii="Arial" w:hAnsi="Arial" w:cs="Arial" w:hint="eastAsia"/>
                <w:color w:val="000000"/>
                <w:kern w:val="0"/>
                <w:sz w:val="24"/>
              </w:rPr>
              <w:t>：</w:t>
            </w:r>
            <w:r>
              <w:rPr>
                <w:rFonts w:hint="eastAsia"/>
                <w:kern w:val="0"/>
                <w:sz w:val="24"/>
              </w:rPr>
              <w:t>□</w:t>
            </w:r>
          </w:p>
        </w:tc>
        <w:tc>
          <w:tcPr>
            <w:tcW w:w="850" w:type="dxa"/>
            <w:vAlign w:val="center"/>
          </w:tcPr>
          <w:p w:rsidR="00FF6D32" w:rsidRPr="00E34357" w:rsidRDefault="00FF6D32" w:rsidP="005048D1">
            <w:pPr>
              <w:widowControl/>
              <w:rPr>
                <w:rFonts w:ascii="Arial" w:hAnsi="Arial" w:cs="Arial"/>
                <w:color w:val="000000"/>
                <w:kern w:val="0"/>
                <w:sz w:val="24"/>
              </w:rPr>
            </w:pPr>
            <w:r w:rsidRPr="00E34357">
              <w:rPr>
                <w:rFonts w:ascii="Arial" w:hAnsi="Arial" w:cs="Arial" w:hint="eastAsia"/>
                <w:color w:val="000000"/>
                <w:kern w:val="0"/>
                <w:sz w:val="24"/>
              </w:rPr>
              <w:t>职称</w:t>
            </w:r>
          </w:p>
        </w:tc>
        <w:tc>
          <w:tcPr>
            <w:tcW w:w="2457" w:type="dxa"/>
            <w:vAlign w:val="center"/>
          </w:tcPr>
          <w:p w:rsidR="00FF6D32" w:rsidRDefault="00FF6D32" w:rsidP="005048D1">
            <w:pPr>
              <w:widowControl/>
              <w:rPr>
                <w:rFonts w:ascii="Arial" w:hAnsi="Arial" w:cs="Arial"/>
                <w:color w:val="000000"/>
                <w:kern w:val="0"/>
                <w:sz w:val="24"/>
              </w:rPr>
            </w:pPr>
            <w:r w:rsidRPr="00E34357">
              <w:rPr>
                <w:rFonts w:ascii="Arial" w:hAnsi="Arial" w:cs="Arial" w:hint="eastAsia"/>
                <w:color w:val="000000"/>
                <w:kern w:val="0"/>
                <w:sz w:val="24"/>
              </w:rPr>
              <w:t>中文：</w:t>
            </w:r>
          </w:p>
          <w:p w:rsidR="00FF6D32" w:rsidRPr="00E34357" w:rsidRDefault="00FF6D32" w:rsidP="005048D1">
            <w:pPr>
              <w:widowControl/>
              <w:rPr>
                <w:rFonts w:ascii="Arial" w:hAnsi="Arial" w:cs="Arial"/>
                <w:color w:val="000000"/>
                <w:kern w:val="0"/>
                <w:sz w:val="24"/>
              </w:rPr>
            </w:pPr>
            <w:r w:rsidRPr="00E34357">
              <w:rPr>
                <w:rFonts w:ascii="Arial" w:hAnsi="Arial" w:cs="Arial" w:hint="eastAsia"/>
                <w:color w:val="000000"/>
                <w:kern w:val="0"/>
                <w:sz w:val="24"/>
              </w:rPr>
              <w:t>英文：</w:t>
            </w:r>
          </w:p>
        </w:tc>
        <w:tc>
          <w:tcPr>
            <w:tcW w:w="720" w:type="dxa"/>
            <w:vAlign w:val="center"/>
          </w:tcPr>
          <w:p w:rsidR="00FF6D32" w:rsidRPr="00E34357" w:rsidRDefault="00FF6D32" w:rsidP="005048D1">
            <w:pPr>
              <w:widowControl/>
              <w:rPr>
                <w:rFonts w:ascii="Arial" w:hAnsi="Arial" w:cs="Arial"/>
                <w:color w:val="000000"/>
                <w:kern w:val="0"/>
                <w:sz w:val="24"/>
              </w:rPr>
            </w:pPr>
            <w:r>
              <w:rPr>
                <w:rFonts w:ascii="Arial" w:hAnsi="Arial" w:cs="Arial" w:hint="eastAsia"/>
                <w:color w:val="000000"/>
                <w:kern w:val="0"/>
                <w:sz w:val="24"/>
              </w:rPr>
              <w:t>国籍</w:t>
            </w:r>
          </w:p>
        </w:tc>
        <w:tc>
          <w:tcPr>
            <w:tcW w:w="1080" w:type="dxa"/>
            <w:vAlign w:val="center"/>
          </w:tcPr>
          <w:p w:rsidR="00FF6D32" w:rsidRPr="00E34357" w:rsidRDefault="00FF6D32" w:rsidP="005048D1">
            <w:pPr>
              <w:widowControl/>
              <w:rPr>
                <w:rFonts w:ascii="Arial" w:hAnsi="Arial" w:cs="Arial"/>
                <w:color w:val="000000"/>
                <w:kern w:val="0"/>
                <w:sz w:val="24"/>
              </w:rPr>
            </w:pPr>
          </w:p>
        </w:tc>
      </w:tr>
      <w:tr w:rsidR="00FF6D32" w:rsidTr="005048D1">
        <w:trPr>
          <w:cantSplit/>
          <w:trHeight w:val="600"/>
        </w:trPr>
        <w:tc>
          <w:tcPr>
            <w:tcW w:w="760" w:type="dxa"/>
            <w:vAlign w:val="center"/>
          </w:tcPr>
          <w:p w:rsidR="00FF6D32" w:rsidRDefault="00FF6D32" w:rsidP="005048D1">
            <w:pPr>
              <w:spacing w:line="360" w:lineRule="auto"/>
              <w:rPr>
                <w:sz w:val="24"/>
                <w:szCs w:val="28"/>
              </w:rPr>
            </w:pPr>
            <w:r>
              <w:rPr>
                <w:rFonts w:hint="eastAsia"/>
                <w:sz w:val="24"/>
                <w:szCs w:val="28"/>
              </w:rPr>
              <w:t>电话</w:t>
            </w:r>
          </w:p>
        </w:tc>
        <w:tc>
          <w:tcPr>
            <w:tcW w:w="1701" w:type="dxa"/>
            <w:vAlign w:val="center"/>
          </w:tcPr>
          <w:p w:rsidR="00FF6D32" w:rsidRPr="00E34357" w:rsidRDefault="00FF6D32" w:rsidP="005048D1">
            <w:pPr>
              <w:rPr>
                <w:rFonts w:ascii="Arial" w:hAnsi="Arial" w:cs="Arial"/>
                <w:color w:val="000000"/>
                <w:kern w:val="0"/>
                <w:sz w:val="24"/>
              </w:rPr>
            </w:pPr>
          </w:p>
        </w:tc>
        <w:tc>
          <w:tcPr>
            <w:tcW w:w="850" w:type="dxa"/>
            <w:vAlign w:val="center"/>
          </w:tcPr>
          <w:p w:rsidR="00FF6D32" w:rsidRPr="00E34357" w:rsidRDefault="00FF6D32" w:rsidP="005048D1">
            <w:pPr>
              <w:rPr>
                <w:rFonts w:ascii="Arial" w:hAnsi="Arial" w:cs="Arial"/>
                <w:color w:val="000000"/>
                <w:kern w:val="0"/>
                <w:sz w:val="24"/>
              </w:rPr>
            </w:pPr>
            <w:r w:rsidRPr="00E34357">
              <w:rPr>
                <w:rFonts w:ascii="Arial" w:hAnsi="Arial" w:cs="Arial" w:hint="eastAsia"/>
                <w:color w:val="000000"/>
                <w:kern w:val="0"/>
                <w:sz w:val="24"/>
              </w:rPr>
              <w:t>传真</w:t>
            </w:r>
          </w:p>
        </w:tc>
        <w:tc>
          <w:tcPr>
            <w:tcW w:w="1418" w:type="dxa"/>
            <w:gridSpan w:val="2"/>
            <w:vAlign w:val="center"/>
          </w:tcPr>
          <w:p w:rsidR="00FF6D32" w:rsidRPr="00E34357" w:rsidRDefault="00FF6D32" w:rsidP="005048D1">
            <w:pPr>
              <w:rPr>
                <w:rFonts w:ascii="Arial" w:hAnsi="Arial" w:cs="Arial"/>
                <w:color w:val="000000"/>
                <w:kern w:val="0"/>
                <w:sz w:val="24"/>
              </w:rPr>
            </w:pPr>
          </w:p>
        </w:tc>
        <w:tc>
          <w:tcPr>
            <w:tcW w:w="850" w:type="dxa"/>
            <w:vAlign w:val="center"/>
          </w:tcPr>
          <w:p w:rsidR="00FF6D32" w:rsidRPr="00E34357" w:rsidRDefault="00FF6D32" w:rsidP="005048D1">
            <w:pPr>
              <w:rPr>
                <w:rFonts w:ascii="Arial" w:hAnsi="Arial" w:cs="Arial"/>
                <w:color w:val="000000"/>
                <w:kern w:val="0"/>
                <w:sz w:val="24"/>
              </w:rPr>
            </w:pPr>
            <w:r>
              <w:rPr>
                <w:rFonts w:ascii="Arial" w:hAnsi="Arial" w:cs="Arial" w:hint="eastAsia"/>
                <w:color w:val="000000"/>
                <w:kern w:val="0"/>
                <w:sz w:val="24"/>
              </w:rPr>
              <w:t>电子</w:t>
            </w:r>
            <w:r>
              <w:rPr>
                <w:rFonts w:ascii="Arial" w:hAnsi="Arial" w:cs="Arial"/>
                <w:color w:val="000000"/>
                <w:kern w:val="0"/>
                <w:sz w:val="24"/>
              </w:rPr>
              <w:br/>
            </w:r>
            <w:r>
              <w:rPr>
                <w:rFonts w:ascii="Arial" w:hAnsi="Arial" w:cs="Arial" w:hint="eastAsia"/>
                <w:color w:val="000000"/>
                <w:kern w:val="0"/>
                <w:sz w:val="24"/>
              </w:rPr>
              <w:t>邮件</w:t>
            </w:r>
          </w:p>
        </w:tc>
        <w:tc>
          <w:tcPr>
            <w:tcW w:w="2457" w:type="dxa"/>
            <w:vAlign w:val="center"/>
          </w:tcPr>
          <w:p w:rsidR="00FF6D32" w:rsidRPr="00EF1D53" w:rsidRDefault="00FF6D32" w:rsidP="005048D1">
            <w:pPr>
              <w:rPr>
                <w:rFonts w:ascii="Arial" w:hAnsi="Arial" w:cs="Arial"/>
                <w:color w:val="000000"/>
                <w:kern w:val="0"/>
                <w:sz w:val="24"/>
              </w:rPr>
            </w:pPr>
          </w:p>
        </w:tc>
        <w:tc>
          <w:tcPr>
            <w:tcW w:w="720" w:type="dxa"/>
            <w:vAlign w:val="center"/>
          </w:tcPr>
          <w:p w:rsidR="00FF6D32" w:rsidRPr="00EF1D53" w:rsidRDefault="00FF6D32" w:rsidP="005048D1">
            <w:pPr>
              <w:rPr>
                <w:rFonts w:ascii="Arial" w:hAnsi="Arial" w:cs="Arial"/>
                <w:color w:val="000000"/>
                <w:kern w:val="0"/>
                <w:sz w:val="24"/>
              </w:rPr>
            </w:pPr>
            <w:r>
              <w:rPr>
                <w:rFonts w:hint="eastAsia"/>
                <w:sz w:val="24"/>
                <w:szCs w:val="28"/>
              </w:rPr>
              <w:t>邮编</w:t>
            </w:r>
          </w:p>
        </w:tc>
        <w:tc>
          <w:tcPr>
            <w:tcW w:w="1080" w:type="dxa"/>
            <w:vAlign w:val="center"/>
          </w:tcPr>
          <w:p w:rsidR="00FF6D32" w:rsidRPr="00EF1D53" w:rsidRDefault="00FF6D32" w:rsidP="005048D1">
            <w:pPr>
              <w:rPr>
                <w:rFonts w:ascii="Arial" w:hAnsi="Arial" w:cs="Arial"/>
                <w:color w:val="000000"/>
                <w:kern w:val="0"/>
                <w:sz w:val="24"/>
              </w:rPr>
            </w:pPr>
          </w:p>
        </w:tc>
      </w:tr>
      <w:tr w:rsidR="00FF6D32" w:rsidTr="005048D1">
        <w:trPr>
          <w:cantSplit/>
          <w:trHeight w:val="689"/>
        </w:trPr>
        <w:tc>
          <w:tcPr>
            <w:tcW w:w="760" w:type="dxa"/>
            <w:vAlign w:val="center"/>
          </w:tcPr>
          <w:p w:rsidR="00FF6D32" w:rsidRDefault="00FF6D32" w:rsidP="005048D1">
            <w:pPr>
              <w:spacing w:line="380" w:lineRule="exact"/>
              <w:rPr>
                <w:sz w:val="24"/>
                <w:szCs w:val="28"/>
              </w:rPr>
            </w:pPr>
            <w:r>
              <w:rPr>
                <w:rFonts w:hint="eastAsia"/>
                <w:sz w:val="24"/>
                <w:szCs w:val="28"/>
              </w:rPr>
              <w:t>工作单位</w:t>
            </w:r>
          </w:p>
        </w:tc>
        <w:tc>
          <w:tcPr>
            <w:tcW w:w="9076" w:type="dxa"/>
            <w:gridSpan w:val="8"/>
            <w:vAlign w:val="center"/>
          </w:tcPr>
          <w:p w:rsidR="00FF6D32" w:rsidRDefault="00FF6D32" w:rsidP="005048D1">
            <w:pPr>
              <w:rPr>
                <w:rFonts w:ascii="Arial" w:hAnsi="Arial" w:cs="Arial"/>
                <w:color w:val="000000"/>
                <w:kern w:val="0"/>
                <w:sz w:val="24"/>
              </w:rPr>
            </w:pPr>
            <w:r w:rsidRPr="00E34357">
              <w:rPr>
                <w:rFonts w:ascii="Arial" w:hAnsi="Arial" w:cs="Arial" w:hint="eastAsia"/>
                <w:color w:val="000000"/>
                <w:kern w:val="0"/>
                <w:sz w:val="24"/>
              </w:rPr>
              <w:t>中文：</w:t>
            </w:r>
          </w:p>
          <w:p w:rsidR="00FF6D32" w:rsidRPr="00E34357" w:rsidRDefault="00FF6D32" w:rsidP="005048D1">
            <w:pPr>
              <w:rPr>
                <w:rFonts w:ascii="Arial" w:hAnsi="Arial" w:cs="Arial"/>
                <w:color w:val="000000"/>
                <w:kern w:val="0"/>
                <w:sz w:val="24"/>
              </w:rPr>
            </w:pPr>
            <w:r>
              <w:rPr>
                <w:rFonts w:ascii="Arial" w:hAnsi="Arial" w:cs="Arial" w:hint="eastAsia"/>
                <w:color w:val="000000"/>
                <w:kern w:val="0"/>
                <w:sz w:val="24"/>
              </w:rPr>
              <w:t>英文</w:t>
            </w:r>
          </w:p>
        </w:tc>
      </w:tr>
      <w:tr w:rsidR="00FF6D32" w:rsidTr="005048D1">
        <w:trPr>
          <w:cantSplit/>
          <w:trHeight w:val="744"/>
        </w:trPr>
        <w:tc>
          <w:tcPr>
            <w:tcW w:w="760" w:type="dxa"/>
            <w:vAlign w:val="center"/>
          </w:tcPr>
          <w:p w:rsidR="00FF6D32" w:rsidRDefault="00FF6D32" w:rsidP="005048D1">
            <w:pPr>
              <w:spacing w:line="380" w:lineRule="exact"/>
              <w:rPr>
                <w:sz w:val="24"/>
                <w:szCs w:val="28"/>
              </w:rPr>
            </w:pPr>
            <w:r>
              <w:rPr>
                <w:rFonts w:hint="eastAsia"/>
                <w:sz w:val="24"/>
                <w:szCs w:val="28"/>
              </w:rPr>
              <w:t>地址</w:t>
            </w:r>
          </w:p>
        </w:tc>
        <w:tc>
          <w:tcPr>
            <w:tcW w:w="9076" w:type="dxa"/>
            <w:gridSpan w:val="8"/>
            <w:vAlign w:val="center"/>
          </w:tcPr>
          <w:p w:rsidR="00FF6D32" w:rsidRDefault="00FF6D32" w:rsidP="005048D1">
            <w:pPr>
              <w:rPr>
                <w:rFonts w:ascii="Arial" w:hAnsi="Arial" w:cs="Arial"/>
                <w:color w:val="000000"/>
                <w:kern w:val="0"/>
                <w:sz w:val="24"/>
              </w:rPr>
            </w:pPr>
            <w:r>
              <w:rPr>
                <w:rFonts w:ascii="Arial" w:hAnsi="Arial" w:cs="Arial" w:hint="eastAsia"/>
                <w:color w:val="000000"/>
                <w:kern w:val="0"/>
                <w:sz w:val="24"/>
              </w:rPr>
              <w:t>中文</w:t>
            </w:r>
          </w:p>
          <w:p w:rsidR="00FF6D32" w:rsidRPr="00E34357" w:rsidRDefault="00FF6D32" w:rsidP="005048D1">
            <w:pPr>
              <w:rPr>
                <w:rFonts w:ascii="Arial" w:hAnsi="Arial" w:cs="Arial"/>
                <w:color w:val="000000"/>
                <w:kern w:val="0"/>
                <w:sz w:val="24"/>
              </w:rPr>
            </w:pPr>
            <w:r w:rsidRPr="00E34357">
              <w:rPr>
                <w:rFonts w:ascii="Arial" w:hAnsi="Arial" w:cs="Arial" w:hint="eastAsia"/>
                <w:color w:val="000000"/>
                <w:kern w:val="0"/>
                <w:sz w:val="24"/>
              </w:rPr>
              <w:t>英文：</w:t>
            </w:r>
            <w:r w:rsidRPr="00E34357">
              <w:rPr>
                <w:rFonts w:ascii="Arial" w:hAnsi="Arial" w:cs="Arial"/>
                <w:color w:val="000000"/>
                <w:kern w:val="0"/>
                <w:sz w:val="24"/>
              </w:rPr>
              <w:t xml:space="preserve"> </w:t>
            </w:r>
          </w:p>
        </w:tc>
      </w:tr>
      <w:tr w:rsidR="00FF6D32" w:rsidTr="005048D1">
        <w:trPr>
          <w:cantSplit/>
          <w:trHeight w:val="2752"/>
        </w:trPr>
        <w:tc>
          <w:tcPr>
            <w:tcW w:w="9836" w:type="dxa"/>
            <w:gridSpan w:val="9"/>
          </w:tcPr>
          <w:p w:rsidR="00FF6D32" w:rsidRPr="00F07547" w:rsidRDefault="00FF6D32" w:rsidP="005048D1">
            <w:pPr>
              <w:spacing w:line="360" w:lineRule="auto"/>
              <w:rPr>
                <w:b/>
                <w:sz w:val="24"/>
              </w:rPr>
            </w:pPr>
            <w:r w:rsidRPr="00F07547">
              <w:rPr>
                <w:rFonts w:hint="eastAsia"/>
                <w:b/>
                <w:sz w:val="24"/>
              </w:rPr>
              <w:t>个人简历</w:t>
            </w:r>
            <w:r>
              <w:rPr>
                <w:rFonts w:hint="eastAsia"/>
                <w:b/>
                <w:sz w:val="24"/>
              </w:rPr>
              <w:t>：</w:t>
            </w:r>
          </w:p>
        </w:tc>
      </w:tr>
      <w:tr w:rsidR="00FF6D32" w:rsidTr="005048D1">
        <w:trPr>
          <w:cantSplit/>
          <w:trHeight w:val="2944"/>
        </w:trPr>
        <w:tc>
          <w:tcPr>
            <w:tcW w:w="9836" w:type="dxa"/>
            <w:gridSpan w:val="9"/>
          </w:tcPr>
          <w:p w:rsidR="00FF6D32" w:rsidRDefault="00FF6D32" w:rsidP="005048D1">
            <w:pPr>
              <w:spacing w:line="360" w:lineRule="auto"/>
              <w:rPr>
                <w:sz w:val="24"/>
                <w:szCs w:val="28"/>
              </w:rPr>
            </w:pPr>
            <w:r>
              <w:rPr>
                <w:rFonts w:hint="eastAsia"/>
                <w:b/>
                <w:sz w:val="24"/>
                <w:szCs w:val="28"/>
              </w:rPr>
              <w:t>声明</w:t>
            </w:r>
            <w:r>
              <w:rPr>
                <w:rFonts w:hint="eastAsia"/>
                <w:sz w:val="24"/>
                <w:szCs w:val="28"/>
              </w:rPr>
              <w:t>：</w:t>
            </w:r>
          </w:p>
          <w:p w:rsidR="00FF6D32" w:rsidRDefault="00FF6D32" w:rsidP="005048D1">
            <w:pPr>
              <w:spacing w:line="360" w:lineRule="auto"/>
              <w:ind w:firstLineChars="100" w:firstLine="210"/>
              <w:rPr>
                <w:szCs w:val="28"/>
              </w:rPr>
            </w:pPr>
            <w:r>
              <w:rPr>
                <w:rFonts w:hint="eastAsia"/>
                <w:szCs w:val="28"/>
              </w:rPr>
              <w:t>我了解并愿意遵守有关国际标准化工作的管理规定，在此做如下承诺：</w:t>
            </w:r>
          </w:p>
          <w:p w:rsidR="00FF6D32" w:rsidRDefault="00FF6D32" w:rsidP="005048D1">
            <w:pPr>
              <w:rPr>
                <w:szCs w:val="28"/>
              </w:rPr>
            </w:pPr>
            <w:r>
              <w:rPr>
                <w:rFonts w:hint="eastAsia"/>
                <w:szCs w:val="28"/>
              </w:rPr>
              <w:t xml:space="preserve">1.  </w:t>
            </w:r>
            <w:r>
              <w:rPr>
                <w:rFonts w:hint="eastAsia"/>
                <w:szCs w:val="28"/>
              </w:rPr>
              <w:t>履行</w:t>
            </w:r>
            <w:r>
              <w:rPr>
                <w:rFonts w:hint="eastAsia"/>
                <w:szCs w:val="28"/>
              </w:rPr>
              <w:t>ISO/IEC</w:t>
            </w:r>
            <w:r>
              <w:rPr>
                <w:rFonts w:hint="eastAsia"/>
                <w:szCs w:val="28"/>
              </w:rPr>
              <w:t>专家职责，积极参与相关的标准化活动，在工作中不做有损国家利益的事情；</w:t>
            </w:r>
          </w:p>
          <w:p w:rsidR="00FF6D32" w:rsidRDefault="00FF6D32" w:rsidP="005048D1">
            <w:pPr>
              <w:rPr>
                <w:szCs w:val="28"/>
              </w:rPr>
            </w:pPr>
            <w:r>
              <w:rPr>
                <w:rFonts w:hint="eastAsia"/>
                <w:szCs w:val="28"/>
              </w:rPr>
              <w:t xml:space="preserve">2.  </w:t>
            </w:r>
            <w:r>
              <w:rPr>
                <w:rFonts w:hint="eastAsia"/>
                <w:szCs w:val="28"/>
              </w:rPr>
              <w:t>定期向技术对口单位</w:t>
            </w:r>
            <w:r>
              <w:rPr>
                <w:rFonts w:hint="eastAsia"/>
                <w:szCs w:val="28"/>
              </w:rPr>
              <w:t>/</w:t>
            </w:r>
            <w:r>
              <w:rPr>
                <w:rFonts w:hint="eastAsia"/>
                <w:szCs w:val="28"/>
              </w:rPr>
              <w:t>标准化主管单位汇报有关活动的情况，传递相关信息、资料；</w:t>
            </w:r>
          </w:p>
          <w:p w:rsidR="00FF6D32" w:rsidRDefault="00FF6D32" w:rsidP="005048D1">
            <w:pPr>
              <w:rPr>
                <w:szCs w:val="28"/>
              </w:rPr>
            </w:pPr>
            <w:r>
              <w:rPr>
                <w:rFonts w:hint="eastAsia"/>
                <w:szCs w:val="28"/>
              </w:rPr>
              <w:t xml:space="preserve">3.  </w:t>
            </w:r>
            <w:r>
              <w:rPr>
                <w:rFonts w:hint="eastAsia"/>
                <w:szCs w:val="28"/>
              </w:rPr>
              <w:t>当个人情况（单位、联系方式、专家身份等）有任何变化时，及时向技术归口单位</w:t>
            </w:r>
            <w:r>
              <w:rPr>
                <w:rFonts w:hint="eastAsia"/>
                <w:szCs w:val="28"/>
              </w:rPr>
              <w:t>/</w:t>
            </w:r>
            <w:r>
              <w:rPr>
                <w:rFonts w:hint="eastAsia"/>
                <w:szCs w:val="28"/>
              </w:rPr>
              <w:t>标准化主管单位通报。</w:t>
            </w:r>
          </w:p>
          <w:p w:rsidR="00FF6D32" w:rsidRDefault="00FF6D32" w:rsidP="005048D1">
            <w:pPr>
              <w:rPr>
                <w:b/>
                <w:sz w:val="24"/>
                <w:szCs w:val="28"/>
              </w:rPr>
            </w:pPr>
            <w:r>
              <w:rPr>
                <w:rFonts w:hint="eastAsia"/>
                <w:b/>
                <w:sz w:val="24"/>
                <w:szCs w:val="28"/>
              </w:rPr>
              <w:t>签名</w:t>
            </w:r>
            <w:r>
              <w:rPr>
                <w:rFonts w:hint="eastAsia"/>
                <w:sz w:val="24"/>
                <w:szCs w:val="28"/>
              </w:rPr>
              <w:t>：</w:t>
            </w:r>
            <w:r>
              <w:rPr>
                <w:rFonts w:hint="eastAsia"/>
                <w:sz w:val="24"/>
                <w:szCs w:val="28"/>
              </w:rPr>
              <w:t xml:space="preserve">                           </w:t>
            </w:r>
            <w:r>
              <w:rPr>
                <w:rFonts w:hint="eastAsia"/>
                <w:b/>
                <w:sz w:val="24"/>
                <w:szCs w:val="28"/>
              </w:rPr>
              <w:t>单位签章</w:t>
            </w:r>
          </w:p>
        </w:tc>
      </w:tr>
      <w:tr w:rsidR="00FF6D32" w:rsidTr="005048D1">
        <w:trPr>
          <w:cantSplit/>
          <w:trHeight w:val="2389"/>
        </w:trPr>
        <w:tc>
          <w:tcPr>
            <w:tcW w:w="4661" w:type="dxa"/>
            <w:gridSpan w:val="4"/>
          </w:tcPr>
          <w:p w:rsidR="00FF6D32" w:rsidRPr="00D96AC6" w:rsidRDefault="00FF6D32" w:rsidP="005048D1">
            <w:pPr>
              <w:rPr>
                <w:sz w:val="24"/>
              </w:rPr>
            </w:pPr>
            <w:r w:rsidRPr="00D96AC6">
              <w:rPr>
                <w:rFonts w:hint="eastAsia"/>
                <w:sz w:val="24"/>
              </w:rPr>
              <w:t>技术对口单位意见：</w:t>
            </w:r>
          </w:p>
          <w:p w:rsidR="00FF6D32" w:rsidRDefault="00FF6D32" w:rsidP="005048D1">
            <w:pPr>
              <w:ind w:firstLineChars="300" w:firstLine="720"/>
              <w:rPr>
                <w:sz w:val="24"/>
              </w:rPr>
            </w:pPr>
          </w:p>
          <w:p w:rsidR="00FF6D32" w:rsidRDefault="00FF6D32" w:rsidP="005048D1">
            <w:pPr>
              <w:ind w:firstLineChars="300" w:firstLine="720"/>
              <w:rPr>
                <w:sz w:val="24"/>
              </w:rPr>
            </w:pPr>
          </w:p>
          <w:p w:rsidR="00FF6D32" w:rsidRPr="00B14B23" w:rsidRDefault="00FF6D32" w:rsidP="005048D1">
            <w:pPr>
              <w:ind w:firstLineChars="300" w:firstLine="720"/>
              <w:rPr>
                <w:sz w:val="24"/>
              </w:rPr>
            </w:pPr>
          </w:p>
          <w:p w:rsidR="00FF6D32" w:rsidRPr="00D96AC6" w:rsidRDefault="00FF6D32" w:rsidP="005048D1">
            <w:pPr>
              <w:rPr>
                <w:sz w:val="24"/>
              </w:rPr>
            </w:pPr>
          </w:p>
          <w:p w:rsidR="00FF6D32" w:rsidRPr="00D96AC6" w:rsidRDefault="00FF6D32" w:rsidP="005048D1">
            <w:pPr>
              <w:ind w:firstLineChars="400" w:firstLine="960"/>
              <w:rPr>
                <w:sz w:val="24"/>
              </w:rPr>
            </w:pPr>
            <w:r w:rsidRPr="00D96AC6">
              <w:rPr>
                <w:rFonts w:hint="eastAsia"/>
                <w:sz w:val="24"/>
              </w:rPr>
              <w:t>（盖章）</w:t>
            </w:r>
            <w:r w:rsidRPr="00D96AC6">
              <w:rPr>
                <w:rFonts w:hint="eastAsia"/>
                <w:sz w:val="24"/>
              </w:rPr>
              <w:t xml:space="preserve">   </w:t>
            </w:r>
            <w:r w:rsidRPr="00D96AC6">
              <w:rPr>
                <w:rFonts w:hint="eastAsia"/>
                <w:sz w:val="24"/>
              </w:rPr>
              <w:t>年</w:t>
            </w:r>
            <w:r w:rsidRPr="00D96AC6">
              <w:rPr>
                <w:rFonts w:hint="eastAsia"/>
                <w:sz w:val="24"/>
              </w:rPr>
              <w:t xml:space="preserve">  </w:t>
            </w:r>
            <w:r w:rsidRPr="00D96AC6">
              <w:rPr>
                <w:rFonts w:hint="eastAsia"/>
                <w:sz w:val="24"/>
              </w:rPr>
              <w:t>月</w:t>
            </w:r>
            <w:r w:rsidRPr="00D96AC6">
              <w:rPr>
                <w:rFonts w:hint="eastAsia"/>
                <w:sz w:val="24"/>
              </w:rPr>
              <w:t xml:space="preserve">  </w:t>
            </w:r>
            <w:r w:rsidRPr="00D96AC6">
              <w:rPr>
                <w:rFonts w:hint="eastAsia"/>
                <w:sz w:val="24"/>
              </w:rPr>
              <w:t>日</w:t>
            </w:r>
          </w:p>
        </w:tc>
        <w:tc>
          <w:tcPr>
            <w:tcW w:w="5175" w:type="dxa"/>
            <w:gridSpan w:val="5"/>
          </w:tcPr>
          <w:p w:rsidR="00FF6D32" w:rsidRPr="00D96AC6" w:rsidRDefault="00FF6D32" w:rsidP="005048D1">
            <w:pPr>
              <w:rPr>
                <w:sz w:val="24"/>
              </w:rPr>
            </w:pPr>
            <w:r w:rsidRPr="00D96AC6">
              <w:rPr>
                <w:rFonts w:hint="eastAsia"/>
                <w:sz w:val="24"/>
              </w:rPr>
              <w:t>国家标准化管理委员会意见：</w:t>
            </w:r>
          </w:p>
          <w:p w:rsidR="00FF6D32" w:rsidRDefault="00FF6D32" w:rsidP="005048D1">
            <w:pPr>
              <w:ind w:firstLineChars="400" w:firstLine="960"/>
              <w:rPr>
                <w:sz w:val="24"/>
              </w:rPr>
            </w:pPr>
          </w:p>
          <w:p w:rsidR="00FF6D32" w:rsidRDefault="00FF6D32" w:rsidP="005048D1">
            <w:pPr>
              <w:ind w:firstLineChars="400" w:firstLine="960"/>
              <w:rPr>
                <w:sz w:val="24"/>
              </w:rPr>
            </w:pPr>
          </w:p>
          <w:p w:rsidR="00FF6D32" w:rsidRPr="00D96AC6" w:rsidRDefault="00FF6D32" w:rsidP="005048D1">
            <w:pPr>
              <w:ind w:firstLineChars="400" w:firstLine="960"/>
              <w:rPr>
                <w:sz w:val="24"/>
              </w:rPr>
            </w:pPr>
          </w:p>
          <w:p w:rsidR="00FF6D32" w:rsidRPr="00D96AC6" w:rsidRDefault="00FF6D32" w:rsidP="005048D1">
            <w:pPr>
              <w:rPr>
                <w:sz w:val="24"/>
              </w:rPr>
            </w:pPr>
          </w:p>
          <w:p w:rsidR="00FF6D32" w:rsidRPr="00D96AC6" w:rsidRDefault="00FF6D32" w:rsidP="005048D1">
            <w:pPr>
              <w:ind w:firstLineChars="400" w:firstLine="960"/>
              <w:rPr>
                <w:sz w:val="24"/>
              </w:rPr>
            </w:pPr>
            <w:r w:rsidRPr="00D96AC6">
              <w:rPr>
                <w:rFonts w:hint="eastAsia"/>
                <w:sz w:val="24"/>
              </w:rPr>
              <w:t>（盖章）</w:t>
            </w:r>
            <w:r w:rsidRPr="00D96AC6">
              <w:rPr>
                <w:rFonts w:hint="eastAsia"/>
                <w:sz w:val="24"/>
              </w:rPr>
              <w:t xml:space="preserve">   </w:t>
            </w:r>
            <w:r w:rsidRPr="00D96AC6">
              <w:rPr>
                <w:rFonts w:hint="eastAsia"/>
                <w:sz w:val="24"/>
              </w:rPr>
              <w:t>年</w:t>
            </w:r>
            <w:r w:rsidRPr="00D96AC6">
              <w:rPr>
                <w:rFonts w:hint="eastAsia"/>
                <w:sz w:val="24"/>
              </w:rPr>
              <w:t xml:space="preserve">   </w:t>
            </w:r>
            <w:r w:rsidRPr="00D96AC6">
              <w:rPr>
                <w:rFonts w:hint="eastAsia"/>
                <w:sz w:val="24"/>
              </w:rPr>
              <w:t>月</w:t>
            </w:r>
            <w:r w:rsidRPr="00D96AC6">
              <w:rPr>
                <w:rFonts w:hint="eastAsia"/>
                <w:sz w:val="24"/>
              </w:rPr>
              <w:t xml:space="preserve">    </w:t>
            </w:r>
            <w:r w:rsidRPr="00D96AC6">
              <w:rPr>
                <w:rFonts w:hint="eastAsia"/>
                <w:sz w:val="24"/>
              </w:rPr>
              <w:t>日</w:t>
            </w:r>
          </w:p>
        </w:tc>
      </w:tr>
    </w:tbl>
    <w:p w:rsidR="00FF6D32" w:rsidRDefault="00FF6D32" w:rsidP="00FF6D32"/>
    <w:p w:rsidR="00FF6D32" w:rsidRPr="002B2F56" w:rsidRDefault="00FF6D32" w:rsidP="00FF6D32">
      <w:pPr>
        <w:spacing w:line="360" w:lineRule="auto"/>
        <w:jc w:val="center"/>
        <w:rPr>
          <w:rFonts w:hint="eastAsia"/>
          <w:sz w:val="44"/>
          <w:szCs w:val="44"/>
        </w:rPr>
      </w:pPr>
      <w:r w:rsidRPr="002B2F56">
        <w:rPr>
          <w:rFonts w:hint="eastAsia"/>
          <w:sz w:val="44"/>
          <w:szCs w:val="44"/>
        </w:rPr>
        <w:lastRenderedPageBreak/>
        <w:t>合</w:t>
      </w:r>
      <w:r>
        <w:rPr>
          <w:rFonts w:hint="eastAsia"/>
          <w:sz w:val="44"/>
          <w:szCs w:val="44"/>
        </w:rPr>
        <w:t xml:space="preserve"> </w:t>
      </w:r>
      <w:r w:rsidRPr="002B2F56">
        <w:rPr>
          <w:rFonts w:hint="eastAsia"/>
          <w:sz w:val="44"/>
          <w:szCs w:val="44"/>
        </w:rPr>
        <w:t>作</w:t>
      </w:r>
      <w:r>
        <w:rPr>
          <w:rFonts w:hint="eastAsia"/>
          <w:sz w:val="44"/>
          <w:szCs w:val="44"/>
        </w:rPr>
        <w:t xml:space="preserve"> </w:t>
      </w:r>
      <w:r w:rsidRPr="002B2F56">
        <w:rPr>
          <w:rFonts w:hint="eastAsia"/>
          <w:sz w:val="44"/>
          <w:szCs w:val="44"/>
        </w:rPr>
        <w:t>协</w:t>
      </w:r>
      <w:r>
        <w:rPr>
          <w:rFonts w:hint="eastAsia"/>
          <w:sz w:val="44"/>
          <w:szCs w:val="44"/>
        </w:rPr>
        <w:t xml:space="preserve"> </w:t>
      </w:r>
      <w:r w:rsidRPr="002B2F56">
        <w:rPr>
          <w:rFonts w:hint="eastAsia"/>
          <w:sz w:val="44"/>
          <w:szCs w:val="44"/>
        </w:rPr>
        <w:t>议</w:t>
      </w:r>
    </w:p>
    <w:p w:rsidR="00FF6D32" w:rsidRDefault="00FF6D32" w:rsidP="00FF6D32">
      <w:pPr>
        <w:spacing w:line="360" w:lineRule="auto"/>
        <w:rPr>
          <w:rFonts w:hint="eastAsia"/>
          <w:sz w:val="24"/>
        </w:rPr>
      </w:pPr>
    </w:p>
    <w:p w:rsidR="00FF6D32" w:rsidRDefault="00FF6D32" w:rsidP="00FF6D32">
      <w:pPr>
        <w:spacing w:line="360" w:lineRule="auto"/>
        <w:rPr>
          <w:rFonts w:hint="eastAsia"/>
          <w:sz w:val="24"/>
        </w:rPr>
      </w:pPr>
      <w:r>
        <w:rPr>
          <w:rFonts w:hint="eastAsia"/>
          <w:sz w:val="24"/>
        </w:rPr>
        <w:t xml:space="preserve">    IEC TC64</w:t>
      </w:r>
      <w:r>
        <w:rPr>
          <w:rFonts w:hint="eastAsia"/>
          <w:sz w:val="24"/>
        </w:rPr>
        <w:t>正在对国际系列标准</w:t>
      </w:r>
      <w:r>
        <w:rPr>
          <w:rFonts w:hint="eastAsia"/>
          <w:sz w:val="24"/>
          <w:u w:val="single"/>
        </w:rPr>
        <w:t xml:space="preserve">      </w:t>
      </w:r>
      <w:r>
        <w:rPr>
          <w:rFonts w:hint="eastAsia"/>
          <w:sz w:val="24"/>
        </w:rPr>
        <w:t>进行修订，目前已经进行到</w:t>
      </w:r>
      <w:r>
        <w:rPr>
          <w:rFonts w:hint="eastAsia"/>
          <w:sz w:val="24"/>
          <w:u w:val="single"/>
        </w:rPr>
        <w:t xml:space="preserve">      </w:t>
      </w:r>
      <w:r>
        <w:rPr>
          <w:rFonts w:hint="eastAsia"/>
          <w:sz w:val="24"/>
        </w:rPr>
        <w:t>阶段。考虑到这个系列标准在电气行业的重要性，全国建筑物电气装置标准化技术委员会（以下简称甲方）希望委派条件适宜的委员参加具体的标准维护工作组</w:t>
      </w:r>
      <w:r>
        <w:rPr>
          <w:rFonts w:hint="eastAsia"/>
          <w:sz w:val="24"/>
          <w:u w:val="single"/>
        </w:rPr>
        <w:t xml:space="preserve">      </w:t>
      </w:r>
      <w:r>
        <w:rPr>
          <w:rFonts w:hint="eastAsia"/>
          <w:sz w:val="24"/>
        </w:rPr>
        <w:t>。</w:t>
      </w:r>
      <w:r>
        <w:rPr>
          <w:rFonts w:hint="eastAsia"/>
          <w:sz w:val="24"/>
          <w:u w:val="single"/>
        </w:rPr>
        <w:t xml:space="preserve">            </w:t>
      </w:r>
      <w:r w:rsidRPr="00BB552D">
        <w:rPr>
          <w:rFonts w:hint="eastAsia"/>
          <w:sz w:val="24"/>
        </w:rPr>
        <w:t>公司</w:t>
      </w:r>
      <w:r>
        <w:rPr>
          <w:rFonts w:hint="eastAsia"/>
          <w:sz w:val="24"/>
        </w:rPr>
        <w:t>（以下简称乙方）由于业务工作的需要，希望深入了解国际系列标准</w:t>
      </w:r>
      <w:r>
        <w:rPr>
          <w:rFonts w:hint="eastAsia"/>
          <w:sz w:val="24"/>
          <w:u w:val="single"/>
        </w:rPr>
        <w:t xml:space="preserve">            </w:t>
      </w:r>
      <w:r>
        <w:rPr>
          <w:rFonts w:hint="eastAsia"/>
          <w:sz w:val="24"/>
        </w:rPr>
        <w:t>等的编制过程和主要的技术问题。双方决定由乙方派出</w:t>
      </w:r>
      <w:r>
        <w:rPr>
          <w:rFonts w:hint="eastAsia"/>
          <w:sz w:val="24"/>
          <w:u w:val="single"/>
        </w:rPr>
        <w:t xml:space="preserve">        </w:t>
      </w:r>
      <w:r>
        <w:rPr>
          <w:rFonts w:hint="eastAsia"/>
          <w:sz w:val="24"/>
        </w:rPr>
        <w:t>作为甲方的代表，参加</w:t>
      </w:r>
      <w:r>
        <w:rPr>
          <w:rFonts w:hint="eastAsia"/>
          <w:sz w:val="24"/>
          <w:u w:val="single"/>
        </w:rPr>
        <w:t xml:space="preserve">      </w:t>
      </w:r>
      <w:r>
        <w:rPr>
          <w:rFonts w:hint="eastAsia"/>
          <w:sz w:val="24"/>
        </w:rPr>
        <w:t>工作组，为此合作达成以下协议：</w:t>
      </w:r>
    </w:p>
    <w:p w:rsidR="00FF6D32" w:rsidRDefault="00FF6D32" w:rsidP="00FF6D32">
      <w:pPr>
        <w:spacing w:line="360" w:lineRule="auto"/>
        <w:rPr>
          <w:rFonts w:hint="eastAsia"/>
          <w:sz w:val="24"/>
        </w:rPr>
      </w:pPr>
      <w:r>
        <w:rPr>
          <w:rFonts w:hint="eastAsia"/>
          <w:sz w:val="24"/>
        </w:rPr>
        <w:t xml:space="preserve">1 </w:t>
      </w:r>
      <w:r>
        <w:rPr>
          <w:rFonts w:hint="eastAsia"/>
          <w:sz w:val="24"/>
        </w:rPr>
        <w:t>甲方的责任是：</w:t>
      </w:r>
    </w:p>
    <w:p w:rsidR="00FF6D32" w:rsidRDefault="00FF6D32" w:rsidP="00FF6D32">
      <w:pPr>
        <w:spacing w:line="360" w:lineRule="auto"/>
        <w:rPr>
          <w:rFonts w:hint="eastAsia"/>
          <w:sz w:val="24"/>
        </w:rPr>
      </w:pPr>
      <w:r>
        <w:rPr>
          <w:rFonts w:hint="eastAsia"/>
          <w:sz w:val="24"/>
        </w:rPr>
        <w:t xml:space="preserve">    a </w:t>
      </w:r>
      <w:r>
        <w:rPr>
          <w:rFonts w:hint="eastAsia"/>
          <w:sz w:val="24"/>
        </w:rPr>
        <w:t>和国家标准委联系，将代表派出参加</w:t>
      </w:r>
      <w:r>
        <w:rPr>
          <w:rFonts w:hint="eastAsia"/>
          <w:sz w:val="24"/>
          <w:u w:val="single"/>
        </w:rPr>
        <w:t xml:space="preserve">            </w:t>
      </w:r>
      <w:r>
        <w:rPr>
          <w:rFonts w:hint="eastAsia"/>
          <w:sz w:val="24"/>
        </w:rPr>
        <w:t>工作组。并按规定及时、定期向国家标准委汇报有关工作；</w:t>
      </w:r>
      <w:r>
        <w:rPr>
          <w:rFonts w:hint="eastAsia"/>
          <w:sz w:val="24"/>
        </w:rPr>
        <w:t xml:space="preserve"> </w:t>
      </w:r>
    </w:p>
    <w:p w:rsidR="00FF6D32" w:rsidRDefault="00FF6D32" w:rsidP="00FF6D32">
      <w:pPr>
        <w:spacing w:line="360" w:lineRule="auto"/>
        <w:rPr>
          <w:rFonts w:hint="eastAsia"/>
          <w:sz w:val="24"/>
        </w:rPr>
      </w:pPr>
      <w:r>
        <w:rPr>
          <w:rFonts w:hint="eastAsia"/>
          <w:sz w:val="24"/>
        </w:rPr>
        <w:t xml:space="preserve">    b </w:t>
      </w:r>
      <w:r>
        <w:rPr>
          <w:rFonts w:hint="eastAsia"/>
          <w:sz w:val="24"/>
        </w:rPr>
        <w:t>根据</w:t>
      </w:r>
      <w:r>
        <w:rPr>
          <w:rFonts w:hint="eastAsia"/>
          <w:sz w:val="24"/>
          <w:u w:val="single"/>
        </w:rPr>
        <w:t xml:space="preserve">       </w:t>
      </w:r>
      <w:r>
        <w:rPr>
          <w:rFonts w:hint="eastAsia"/>
          <w:sz w:val="24"/>
        </w:rPr>
        <w:t>工作组的工作进展情况，组织专家对有关技术问题进行讨论，提出意见和建议供代表出席会议发表意见；</w:t>
      </w:r>
    </w:p>
    <w:p w:rsidR="00FF6D32" w:rsidRDefault="00FF6D32" w:rsidP="00FF6D32">
      <w:pPr>
        <w:spacing w:line="360" w:lineRule="auto"/>
        <w:rPr>
          <w:rFonts w:hint="eastAsia"/>
          <w:sz w:val="24"/>
        </w:rPr>
      </w:pPr>
      <w:r>
        <w:rPr>
          <w:rFonts w:hint="eastAsia"/>
          <w:sz w:val="24"/>
        </w:rPr>
        <w:t xml:space="preserve">    c </w:t>
      </w:r>
      <w:r>
        <w:rPr>
          <w:rFonts w:hint="eastAsia"/>
          <w:sz w:val="24"/>
        </w:rPr>
        <w:t>向代表介绍</w:t>
      </w:r>
      <w:r>
        <w:rPr>
          <w:rFonts w:hint="eastAsia"/>
          <w:sz w:val="24"/>
        </w:rPr>
        <w:t>IEC TC64</w:t>
      </w:r>
      <w:r>
        <w:rPr>
          <w:rFonts w:hint="eastAsia"/>
          <w:sz w:val="24"/>
        </w:rPr>
        <w:t>工作的全面情况和</w:t>
      </w:r>
      <w:r>
        <w:rPr>
          <w:rFonts w:hint="eastAsia"/>
          <w:sz w:val="24"/>
        </w:rPr>
        <w:t xml:space="preserve"> IEC TC64</w:t>
      </w:r>
      <w:r>
        <w:rPr>
          <w:rFonts w:hint="eastAsia"/>
          <w:sz w:val="24"/>
        </w:rPr>
        <w:t>制、修订的标准的内容，协助代表全面了解</w:t>
      </w:r>
      <w:r>
        <w:rPr>
          <w:rFonts w:hint="eastAsia"/>
          <w:sz w:val="24"/>
        </w:rPr>
        <w:t>IEC TC64</w:t>
      </w:r>
      <w:r>
        <w:rPr>
          <w:rFonts w:hint="eastAsia"/>
          <w:sz w:val="24"/>
        </w:rPr>
        <w:t>制、修订的标准。</w:t>
      </w:r>
    </w:p>
    <w:p w:rsidR="00FF6D32" w:rsidRDefault="00FF6D32" w:rsidP="00FF6D32">
      <w:pPr>
        <w:spacing w:line="360" w:lineRule="auto"/>
        <w:rPr>
          <w:rFonts w:hint="eastAsia"/>
          <w:sz w:val="24"/>
        </w:rPr>
      </w:pPr>
      <w:r>
        <w:rPr>
          <w:rFonts w:hint="eastAsia"/>
          <w:sz w:val="24"/>
        </w:rPr>
        <w:t xml:space="preserve">2 </w:t>
      </w:r>
      <w:r>
        <w:rPr>
          <w:rFonts w:hint="eastAsia"/>
          <w:sz w:val="24"/>
        </w:rPr>
        <w:t>甲方的权利是：</w:t>
      </w:r>
    </w:p>
    <w:p w:rsidR="00FF6D32" w:rsidRDefault="00FF6D32" w:rsidP="00FF6D32">
      <w:pPr>
        <w:spacing w:line="360" w:lineRule="auto"/>
        <w:rPr>
          <w:rFonts w:hint="eastAsia"/>
          <w:sz w:val="24"/>
        </w:rPr>
      </w:pPr>
      <w:r>
        <w:rPr>
          <w:rFonts w:hint="eastAsia"/>
          <w:sz w:val="24"/>
        </w:rPr>
        <w:t xml:space="preserve">    a </w:t>
      </w:r>
      <w:r>
        <w:rPr>
          <w:rFonts w:hint="eastAsia"/>
          <w:sz w:val="24"/>
        </w:rPr>
        <w:t>对代表的工作进行管理和指导，及时、定期听取代表的工作报告；</w:t>
      </w:r>
    </w:p>
    <w:p w:rsidR="00FF6D32" w:rsidRDefault="00FF6D32" w:rsidP="00FF6D32">
      <w:pPr>
        <w:spacing w:line="360" w:lineRule="auto"/>
        <w:rPr>
          <w:rFonts w:hint="eastAsia"/>
          <w:sz w:val="24"/>
        </w:rPr>
      </w:pPr>
      <w:r>
        <w:rPr>
          <w:rFonts w:hint="eastAsia"/>
          <w:sz w:val="24"/>
        </w:rPr>
        <w:t xml:space="preserve">    b </w:t>
      </w:r>
      <w:r>
        <w:rPr>
          <w:rFonts w:hint="eastAsia"/>
          <w:sz w:val="24"/>
        </w:rPr>
        <w:t>安排代表在标委会的专家组会议和委员会议上报告有关工作情况；</w:t>
      </w:r>
    </w:p>
    <w:p w:rsidR="00FF6D32" w:rsidRDefault="00FF6D32" w:rsidP="00FF6D32">
      <w:pPr>
        <w:spacing w:line="360" w:lineRule="auto"/>
        <w:rPr>
          <w:rFonts w:hint="eastAsia"/>
          <w:sz w:val="24"/>
        </w:rPr>
      </w:pPr>
      <w:r>
        <w:rPr>
          <w:rFonts w:hint="eastAsia"/>
          <w:sz w:val="24"/>
        </w:rPr>
        <w:t xml:space="preserve">    c </w:t>
      </w:r>
      <w:r>
        <w:rPr>
          <w:rFonts w:hint="eastAsia"/>
          <w:sz w:val="24"/>
        </w:rPr>
        <w:t>对代表在</w:t>
      </w:r>
      <w:r>
        <w:rPr>
          <w:rFonts w:hint="eastAsia"/>
          <w:sz w:val="24"/>
          <w:u w:val="single"/>
        </w:rPr>
        <w:t xml:space="preserve">       </w:t>
      </w:r>
      <w:r>
        <w:rPr>
          <w:rFonts w:hint="eastAsia"/>
          <w:sz w:val="24"/>
        </w:rPr>
        <w:t>工作组的工作中发表的技术性意见进行讨论和审查。</w:t>
      </w:r>
    </w:p>
    <w:p w:rsidR="00FF6D32" w:rsidRDefault="00FF6D32" w:rsidP="00FF6D32">
      <w:pPr>
        <w:spacing w:line="360" w:lineRule="auto"/>
        <w:rPr>
          <w:rFonts w:hint="eastAsia"/>
          <w:sz w:val="24"/>
        </w:rPr>
      </w:pPr>
      <w:r>
        <w:rPr>
          <w:rFonts w:hint="eastAsia"/>
          <w:sz w:val="24"/>
        </w:rPr>
        <w:t xml:space="preserve">3 </w:t>
      </w:r>
      <w:r>
        <w:rPr>
          <w:rFonts w:hint="eastAsia"/>
          <w:sz w:val="24"/>
        </w:rPr>
        <w:t>乙方的责任是：</w:t>
      </w:r>
    </w:p>
    <w:p w:rsidR="00FF6D32" w:rsidRDefault="00FF6D32" w:rsidP="00FF6D32">
      <w:pPr>
        <w:spacing w:line="360" w:lineRule="auto"/>
        <w:rPr>
          <w:rFonts w:hint="eastAsia"/>
          <w:sz w:val="24"/>
        </w:rPr>
      </w:pPr>
      <w:r>
        <w:rPr>
          <w:rFonts w:hint="eastAsia"/>
          <w:sz w:val="24"/>
        </w:rPr>
        <w:t xml:space="preserve">    a </w:t>
      </w:r>
      <w:r>
        <w:rPr>
          <w:rFonts w:hint="eastAsia"/>
          <w:sz w:val="24"/>
        </w:rPr>
        <w:t>派出符合国家标准委规定的技术人员作为甲方的代表。</w:t>
      </w:r>
    </w:p>
    <w:p w:rsidR="00FF6D32" w:rsidRDefault="00FF6D32" w:rsidP="00FF6D32">
      <w:pPr>
        <w:spacing w:line="360" w:lineRule="auto"/>
        <w:rPr>
          <w:rFonts w:hint="eastAsia"/>
          <w:sz w:val="24"/>
        </w:rPr>
      </w:pPr>
      <w:r>
        <w:rPr>
          <w:rFonts w:hint="eastAsia"/>
          <w:sz w:val="24"/>
        </w:rPr>
        <w:t xml:space="preserve">    b </w:t>
      </w:r>
      <w:r>
        <w:rPr>
          <w:rFonts w:hint="eastAsia"/>
          <w:sz w:val="24"/>
        </w:rPr>
        <w:t>保证代表有足够的时间研究与代表工作有关的技术文件、出席标委会组织的会议和</w:t>
      </w:r>
      <w:r>
        <w:rPr>
          <w:rFonts w:hint="eastAsia"/>
          <w:sz w:val="24"/>
        </w:rPr>
        <w:t>IEC TC64</w:t>
      </w:r>
      <w:r>
        <w:rPr>
          <w:rFonts w:hint="eastAsia"/>
          <w:sz w:val="24"/>
          <w:u w:val="single"/>
        </w:rPr>
        <w:t xml:space="preserve">      </w:t>
      </w:r>
      <w:r>
        <w:rPr>
          <w:rFonts w:hint="eastAsia"/>
          <w:sz w:val="24"/>
        </w:rPr>
        <w:t>工作组的会议。</w:t>
      </w:r>
      <w:r>
        <w:rPr>
          <w:rFonts w:hint="eastAsia"/>
          <w:sz w:val="24"/>
        </w:rPr>
        <w:t xml:space="preserve">     </w:t>
      </w:r>
    </w:p>
    <w:p w:rsidR="00FF6D32" w:rsidRDefault="00FF6D32" w:rsidP="00FF6D32">
      <w:pPr>
        <w:spacing w:line="360" w:lineRule="auto"/>
        <w:rPr>
          <w:rFonts w:hint="eastAsia"/>
          <w:sz w:val="24"/>
        </w:rPr>
      </w:pPr>
      <w:r>
        <w:rPr>
          <w:rFonts w:hint="eastAsia"/>
          <w:sz w:val="24"/>
        </w:rPr>
        <w:t xml:space="preserve">    c  </w:t>
      </w:r>
      <w:r>
        <w:rPr>
          <w:rFonts w:hint="eastAsia"/>
          <w:sz w:val="24"/>
        </w:rPr>
        <w:t>保证代表有足够的经费以便出席标委会组织的会议以及</w:t>
      </w:r>
      <w:r>
        <w:rPr>
          <w:rFonts w:hint="eastAsia"/>
          <w:sz w:val="24"/>
        </w:rPr>
        <w:t>IEC TC64</w:t>
      </w:r>
      <w:r>
        <w:rPr>
          <w:rFonts w:hint="eastAsia"/>
          <w:sz w:val="24"/>
          <w:u w:val="single"/>
        </w:rPr>
        <w:t xml:space="preserve">                </w:t>
      </w:r>
      <w:r>
        <w:rPr>
          <w:rFonts w:hint="eastAsia"/>
          <w:sz w:val="24"/>
        </w:rPr>
        <w:t xml:space="preserve"> </w:t>
      </w:r>
      <w:r>
        <w:rPr>
          <w:rFonts w:hint="eastAsia"/>
          <w:sz w:val="24"/>
          <w:u w:val="single"/>
        </w:rPr>
        <w:t xml:space="preserve">                  </w:t>
      </w:r>
      <w:r>
        <w:rPr>
          <w:rFonts w:hint="eastAsia"/>
          <w:sz w:val="24"/>
        </w:rPr>
        <w:t>工作组的会议。</w:t>
      </w:r>
    </w:p>
    <w:p w:rsidR="00FF6D32" w:rsidRDefault="00FF6D32" w:rsidP="00FF6D32">
      <w:pPr>
        <w:spacing w:line="360" w:lineRule="auto"/>
        <w:rPr>
          <w:rFonts w:hint="eastAsia"/>
          <w:sz w:val="24"/>
        </w:rPr>
      </w:pPr>
      <w:r>
        <w:rPr>
          <w:rFonts w:hint="eastAsia"/>
          <w:sz w:val="24"/>
        </w:rPr>
        <w:t xml:space="preserve">4 </w:t>
      </w:r>
      <w:r>
        <w:rPr>
          <w:rFonts w:hint="eastAsia"/>
          <w:sz w:val="24"/>
        </w:rPr>
        <w:t>乙方的权利是：</w:t>
      </w:r>
    </w:p>
    <w:p w:rsidR="00FF6D32" w:rsidRDefault="00FF6D32" w:rsidP="00FF6D32">
      <w:pPr>
        <w:spacing w:line="360" w:lineRule="auto"/>
        <w:rPr>
          <w:rFonts w:hint="eastAsia"/>
          <w:sz w:val="24"/>
        </w:rPr>
      </w:pPr>
      <w:r>
        <w:rPr>
          <w:rFonts w:hint="eastAsia"/>
          <w:sz w:val="24"/>
        </w:rPr>
        <w:t xml:space="preserve">    a </w:t>
      </w:r>
      <w:r>
        <w:rPr>
          <w:rFonts w:hint="eastAsia"/>
          <w:sz w:val="24"/>
        </w:rPr>
        <w:t>可以及时、优先得到</w:t>
      </w:r>
      <w:r>
        <w:rPr>
          <w:rFonts w:hint="eastAsia"/>
          <w:sz w:val="24"/>
        </w:rPr>
        <w:t>IEC TC64</w:t>
      </w:r>
      <w:r>
        <w:rPr>
          <w:rFonts w:hint="eastAsia"/>
          <w:sz w:val="24"/>
          <w:u w:val="single"/>
        </w:rPr>
        <w:t xml:space="preserve">       </w:t>
      </w:r>
      <w:r>
        <w:rPr>
          <w:rFonts w:hint="eastAsia"/>
          <w:sz w:val="24"/>
        </w:rPr>
        <w:t>工作组的工作情况。</w:t>
      </w:r>
    </w:p>
    <w:p w:rsidR="00FF6D32" w:rsidRDefault="00FF6D32" w:rsidP="00FF6D32">
      <w:pPr>
        <w:spacing w:line="360" w:lineRule="auto"/>
        <w:rPr>
          <w:rFonts w:hint="eastAsia"/>
          <w:sz w:val="24"/>
        </w:rPr>
      </w:pPr>
      <w:r>
        <w:rPr>
          <w:rFonts w:hint="eastAsia"/>
          <w:sz w:val="24"/>
        </w:rPr>
        <w:t xml:space="preserve">    b </w:t>
      </w:r>
      <w:r>
        <w:rPr>
          <w:rFonts w:hint="eastAsia"/>
          <w:sz w:val="24"/>
        </w:rPr>
        <w:t>可以及时、优先得到</w:t>
      </w:r>
      <w:r>
        <w:rPr>
          <w:rFonts w:hint="eastAsia"/>
          <w:sz w:val="24"/>
        </w:rPr>
        <w:t>IEC TC64</w:t>
      </w:r>
      <w:r>
        <w:rPr>
          <w:rFonts w:hint="eastAsia"/>
          <w:sz w:val="24"/>
        </w:rPr>
        <w:t>有关标准制订或修订的内容。</w:t>
      </w:r>
      <w:r>
        <w:rPr>
          <w:rFonts w:hint="eastAsia"/>
          <w:sz w:val="24"/>
        </w:rPr>
        <w:t xml:space="preserve">  </w:t>
      </w:r>
    </w:p>
    <w:p w:rsidR="00FF6D32" w:rsidRDefault="00FF6D32" w:rsidP="00FF6D32">
      <w:pPr>
        <w:spacing w:line="360" w:lineRule="auto"/>
        <w:rPr>
          <w:rFonts w:hint="eastAsia"/>
          <w:sz w:val="24"/>
        </w:rPr>
      </w:pPr>
      <w:r>
        <w:rPr>
          <w:rFonts w:hint="eastAsia"/>
          <w:sz w:val="24"/>
        </w:rPr>
        <w:t xml:space="preserve">5 </w:t>
      </w:r>
      <w:r>
        <w:rPr>
          <w:rFonts w:hint="eastAsia"/>
          <w:sz w:val="24"/>
        </w:rPr>
        <w:t>双方同意要关心和支持代表的工作，对于以上条款未尽事宜将积极协商妥善解</w:t>
      </w:r>
      <w:r>
        <w:rPr>
          <w:rFonts w:hint="eastAsia"/>
          <w:sz w:val="24"/>
        </w:rPr>
        <w:lastRenderedPageBreak/>
        <w:t>决。</w:t>
      </w:r>
    </w:p>
    <w:p w:rsidR="00FF6D32" w:rsidRDefault="00FF6D32" w:rsidP="00FF6D32">
      <w:pPr>
        <w:spacing w:line="360" w:lineRule="auto"/>
        <w:rPr>
          <w:rFonts w:hint="eastAsia"/>
          <w:sz w:val="24"/>
        </w:rPr>
      </w:pPr>
      <w:r>
        <w:rPr>
          <w:rFonts w:hint="eastAsia"/>
          <w:sz w:val="24"/>
        </w:rPr>
        <w:t xml:space="preserve">6 </w:t>
      </w:r>
      <w:r>
        <w:rPr>
          <w:rFonts w:hint="eastAsia"/>
          <w:sz w:val="24"/>
        </w:rPr>
        <w:t>本协议有效期为</w:t>
      </w:r>
      <w:r>
        <w:rPr>
          <w:rFonts w:hint="eastAsia"/>
          <w:sz w:val="24"/>
        </w:rPr>
        <w:t>3</w:t>
      </w:r>
      <w:r>
        <w:rPr>
          <w:rFonts w:hint="eastAsia"/>
          <w:sz w:val="24"/>
        </w:rPr>
        <w:t>年，</w:t>
      </w:r>
      <w:r>
        <w:rPr>
          <w:rFonts w:hint="eastAsia"/>
          <w:sz w:val="24"/>
        </w:rPr>
        <w:t>3</w:t>
      </w:r>
      <w:r>
        <w:rPr>
          <w:rFonts w:hint="eastAsia"/>
          <w:sz w:val="24"/>
        </w:rPr>
        <w:t>年后双方将对合作情况进行评估以决定是否继续合作。</w:t>
      </w:r>
    </w:p>
    <w:p w:rsidR="00FF6D32" w:rsidRDefault="00FF6D32" w:rsidP="00FF6D32">
      <w:pPr>
        <w:spacing w:line="360" w:lineRule="auto"/>
        <w:rPr>
          <w:rFonts w:hint="eastAsia"/>
          <w:sz w:val="24"/>
        </w:rPr>
      </w:pPr>
      <w:r>
        <w:rPr>
          <w:rFonts w:hint="eastAsia"/>
          <w:sz w:val="24"/>
        </w:rPr>
        <w:t xml:space="preserve">7 </w:t>
      </w:r>
      <w:r>
        <w:rPr>
          <w:rFonts w:hint="eastAsia"/>
          <w:sz w:val="24"/>
        </w:rPr>
        <w:t>本协议经双方领导签字并盖公章后立即生效。本协议一式二份，双方各持一份。</w:t>
      </w:r>
    </w:p>
    <w:p w:rsidR="00FF6D32" w:rsidRDefault="00FF6D32" w:rsidP="00FF6D32">
      <w:pPr>
        <w:spacing w:line="360" w:lineRule="auto"/>
        <w:rPr>
          <w:rFonts w:hint="eastAsia"/>
          <w:sz w:val="24"/>
        </w:rPr>
      </w:pPr>
    </w:p>
    <w:p w:rsidR="00FF6D32" w:rsidRDefault="00FF6D32" w:rsidP="00FF6D32">
      <w:pPr>
        <w:spacing w:line="360" w:lineRule="auto"/>
        <w:rPr>
          <w:rFonts w:hint="eastAsia"/>
          <w:sz w:val="24"/>
        </w:rPr>
      </w:pPr>
    </w:p>
    <w:tbl>
      <w:tblPr>
        <w:tblW w:w="0" w:type="auto"/>
        <w:tblLook w:val="04A0" w:firstRow="1" w:lastRow="0" w:firstColumn="1" w:lastColumn="0" w:noHBand="0" w:noVBand="1"/>
      </w:tblPr>
      <w:tblGrid>
        <w:gridCol w:w="4361"/>
        <w:gridCol w:w="4161"/>
      </w:tblGrid>
      <w:tr w:rsidR="00FF6D32" w:rsidRPr="00E97350" w:rsidTr="005048D1">
        <w:tc>
          <w:tcPr>
            <w:tcW w:w="4361" w:type="dxa"/>
          </w:tcPr>
          <w:p w:rsidR="00FF6D32" w:rsidRPr="00E97350" w:rsidRDefault="00FF6D32" w:rsidP="005048D1">
            <w:pPr>
              <w:spacing w:line="360" w:lineRule="auto"/>
              <w:rPr>
                <w:rFonts w:hint="eastAsia"/>
                <w:sz w:val="24"/>
              </w:rPr>
            </w:pPr>
            <w:r w:rsidRPr="00E97350">
              <w:rPr>
                <w:rFonts w:hint="eastAsia"/>
                <w:sz w:val="24"/>
              </w:rPr>
              <w:t>甲方</w:t>
            </w:r>
          </w:p>
        </w:tc>
        <w:tc>
          <w:tcPr>
            <w:tcW w:w="4161" w:type="dxa"/>
          </w:tcPr>
          <w:p w:rsidR="00FF6D32" w:rsidRPr="00E97350" w:rsidRDefault="00FF6D32" w:rsidP="005048D1">
            <w:pPr>
              <w:spacing w:line="360" w:lineRule="auto"/>
              <w:rPr>
                <w:rFonts w:hint="eastAsia"/>
                <w:sz w:val="24"/>
              </w:rPr>
            </w:pPr>
            <w:r w:rsidRPr="00E97350">
              <w:rPr>
                <w:rFonts w:hint="eastAsia"/>
                <w:sz w:val="24"/>
              </w:rPr>
              <w:t>乙方</w:t>
            </w:r>
          </w:p>
        </w:tc>
      </w:tr>
      <w:tr w:rsidR="00FF6D32" w:rsidRPr="00E97350" w:rsidTr="005048D1">
        <w:tc>
          <w:tcPr>
            <w:tcW w:w="4361" w:type="dxa"/>
          </w:tcPr>
          <w:p w:rsidR="00FF6D32" w:rsidRPr="0085397F" w:rsidRDefault="00FF6D32" w:rsidP="005048D1">
            <w:pPr>
              <w:spacing w:line="360" w:lineRule="auto"/>
              <w:rPr>
                <w:rFonts w:hint="eastAsia"/>
                <w:sz w:val="24"/>
                <w:u w:val="single"/>
              </w:rPr>
            </w:pPr>
            <w:r w:rsidRPr="0085397F">
              <w:rPr>
                <w:rFonts w:hint="eastAsia"/>
                <w:sz w:val="24"/>
                <w:u w:val="single"/>
              </w:rPr>
              <w:t>全国建筑物电气装置标准化技术委员会</w:t>
            </w:r>
          </w:p>
        </w:tc>
        <w:tc>
          <w:tcPr>
            <w:tcW w:w="4161" w:type="dxa"/>
          </w:tcPr>
          <w:p w:rsidR="00FF6D32" w:rsidRPr="0085397F" w:rsidRDefault="00FF6D32" w:rsidP="005048D1">
            <w:pPr>
              <w:spacing w:line="360" w:lineRule="auto"/>
              <w:rPr>
                <w:rFonts w:hint="eastAsia"/>
                <w:sz w:val="24"/>
                <w:u w:val="single"/>
              </w:rPr>
            </w:pPr>
            <w:r>
              <w:rPr>
                <w:rFonts w:hint="eastAsia"/>
                <w:sz w:val="24"/>
                <w:u w:val="single"/>
              </w:rPr>
              <w:t xml:space="preserve">                                        </w:t>
            </w:r>
          </w:p>
        </w:tc>
      </w:tr>
      <w:tr w:rsidR="00FF6D32" w:rsidRPr="00E97350" w:rsidTr="005048D1">
        <w:tc>
          <w:tcPr>
            <w:tcW w:w="4361" w:type="dxa"/>
          </w:tcPr>
          <w:p w:rsidR="00FF6D32" w:rsidRPr="00E97350" w:rsidRDefault="00FF6D32" w:rsidP="005048D1">
            <w:pPr>
              <w:spacing w:line="360" w:lineRule="auto"/>
              <w:rPr>
                <w:rFonts w:hint="eastAsia"/>
                <w:sz w:val="24"/>
              </w:rPr>
            </w:pPr>
            <w:r w:rsidRPr="00E97350">
              <w:rPr>
                <w:rFonts w:hint="eastAsia"/>
                <w:sz w:val="24"/>
              </w:rPr>
              <w:t>年</w:t>
            </w:r>
            <w:r w:rsidRPr="00E97350">
              <w:rPr>
                <w:rFonts w:hint="eastAsia"/>
                <w:sz w:val="24"/>
              </w:rPr>
              <w:t xml:space="preserve">  </w:t>
            </w:r>
            <w:r>
              <w:rPr>
                <w:rFonts w:hint="eastAsia"/>
                <w:sz w:val="24"/>
              </w:rPr>
              <w:t xml:space="preserve"> </w:t>
            </w:r>
            <w:r w:rsidRPr="00E97350">
              <w:rPr>
                <w:rFonts w:hint="eastAsia"/>
                <w:sz w:val="24"/>
              </w:rPr>
              <w:t>月</w:t>
            </w:r>
            <w:r w:rsidRPr="00E97350">
              <w:rPr>
                <w:rFonts w:hint="eastAsia"/>
                <w:sz w:val="24"/>
              </w:rPr>
              <w:t xml:space="preserve"> </w:t>
            </w:r>
            <w:r>
              <w:rPr>
                <w:rFonts w:hint="eastAsia"/>
                <w:sz w:val="24"/>
              </w:rPr>
              <w:t xml:space="preserve"> </w:t>
            </w:r>
            <w:r w:rsidRPr="00E97350">
              <w:rPr>
                <w:rFonts w:hint="eastAsia"/>
                <w:sz w:val="24"/>
              </w:rPr>
              <w:t xml:space="preserve"> </w:t>
            </w:r>
            <w:r w:rsidRPr="00E97350">
              <w:rPr>
                <w:rFonts w:hint="eastAsia"/>
                <w:sz w:val="24"/>
              </w:rPr>
              <w:t>日</w:t>
            </w:r>
            <w:r w:rsidRPr="00E97350">
              <w:rPr>
                <w:rFonts w:hint="eastAsia"/>
                <w:sz w:val="24"/>
              </w:rPr>
              <w:t xml:space="preserve">   </w:t>
            </w:r>
          </w:p>
        </w:tc>
        <w:tc>
          <w:tcPr>
            <w:tcW w:w="4161" w:type="dxa"/>
          </w:tcPr>
          <w:p w:rsidR="00FF6D32" w:rsidRPr="00E97350" w:rsidRDefault="00FF6D32" w:rsidP="005048D1">
            <w:pPr>
              <w:spacing w:line="360" w:lineRule="auto"/>
              <w:ind w:firstLineChars="150" w:firstLine="360"/>
              <w:rPr>
                <w:rFonts w:hint="eastAsia"/>
                <w:sz w:val="24"/>
              </w:rPr>
            </w:pPr>
            <w:r w:rsidRPr="00E97350">
              <w:rPr>
                <w:rFonts w:hint="eastAsia"/>
                <w:sz w:val="24"/>
              </w:rPr>
              <w:t>年</w:t>
            </w:r>
            <w:r w:rsidRPr="00E97350">
              <w:rPr>
                <w:rFonts w:hint="eastAsia"/>
                <w:sz w:val="24"/>
              </w:rPr>
              <w:t xml:space="preserve"> </w:t>
            </w:r>
            <w:r>
              <w:rPr>
                <w:rFonts w:hint="eastAsia"/>
                <w:sz w:val="24"/>
              </w:rPr>
              <w:t xml:space="preserve"> </w:t>
            </w:r>
            <w:r w:rsidRPr="00E97350">
              <w:rPr>
                <w:rFonts w:hint="eastAsia"/>
                <w:sz w:val="24"/>
              </w:rPr>
              <w:t xml:space="preserve"> </w:t>
            </w:r>
            <w:r w:rsidRPr="00E97350">
              <w:rPr>
                <w:rFonts w:hint="eastAsia"/>
                <w:sz w:val="24"/>
              </w:rPr>
              <w:t>月</w:t>
            </w:r>
            <w:r w:rsidRPr="00E97350">
              <w:rPr>
                <w:rFonts w:hint="eastAsia"/>
                <w:sz w:val="24"/>
              </w:rPr>
              <w:t xml:space="preserve">  </w:t>
            </w:r>
            <w:r>
              <w:rPr>
                <w:rFonts w:hint="eastAsia"/>
                <w:sz w:val="24"/>
              </w:rPr>
              <w:t xml:space="preserve"> </w:t>
            </w:r>
            <w:r w:rsidRPr="00E97350">
              <w:rPr>
                <w:rFonts w:hint="eastAsia"/>
                <w:sz w:val="24"/>
              </w:rPr>
              <w:t>日</w:t>
            </w:r>
          </w:p>
        </w:tc>
      </w:tr>
    </w:tbl>
    <w:p w:rsidR="00FF6D32" w:rsidRDefault="00FF6D32" w:rsidP="00FF6D32">
      <w:pPr>
        <w:spacing w:line="360" w:lineRule="auto"/>
        <w:rPr>
          <w:rFonts w:hint="eastAsia"/>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spacing w:line="360" w:lineRule="auto"/>
        <w:jc w:val="left"/>
        <w:rPr>
          <w:rFonts w:ascii="仿宋" w:eastAsia="仿宋" w:hAnsi="仿宋" w:hint="eastAsia"/>
          <w:bCs/>
          <w:sz w:val="24"/>
        </w:rPr>
      </w:pPr>
    </w:p>
    <w:p w:rsidR="00FF6D32" w:rsidRDefault="00FF6D32" w:rsidP="00FF6D32">
      <w:pPr>
        <w:jc w:val="center"/>
        <w:rPr>
          <w:rFonts w:hint="eastAsia"/>
          <w:color w:val="FF0000"/>
          <w:sz w:val="44"/>
          <w:szCs w:val="44"/>
        </w:rPr>
      </w:pPr>
      <w:r>
        <w:rPr>
          <w:rFonts w:hint="eastAsia"/>
          <w:color w:val="FF0000"/>
          <w:sz w:val="44"/>
          <w:szCs w:val="44"/>
        </w:rPr>
        <w:lastRenderedPageBreak/>
        <w:t>全国建筑物电气装置标准化技术委员会文件</w:t>
      </w:r>
    </w:p>
    <w:p w:rsidR="00FF6D32" w:rsidRDefault="00FF6D32" w:rsidP="00FF6D32">
      <w:pPr>
        <w:rPr>
          <w:rFonts w:hint="eastAsia"/>
          <w:sz w:val="24"/>
        </w:rPr>
      </w:pPr>
    </w:p>
    <w:p w:rsidR="00FF6D32" w:rsidRDefault="00FF6D32" w:rsidP="00FF6D32">
      <w:pPr>
        <w:jc w:val="center"/>
        <w:rPr>
          <w:rFonts w:hint="eastAsia"/>
          <w:sz w:val="24"/>
        </w:rPr>
      </w:pPr>
      <w:r>
        <w:rPr>
          <w:rFonts w:hint="eastAsia"/>
          <w:sz w:val="24"/>
        </w:rPr>
        <w:t>建电标字</w:t>
      </w:r>
      <w:r>
        <w:rPr>
          <w:rFonts w:hint="eastAsia"/>
          <w:sz w:val="24"/>
        </w:rPr>
        <w:t xml:space="preserve">[XXXX] </w:t>
      </w:r>
      <w:r>
        <w:rPr>
          <w:rFonts w:hint="eastAsia"/>
          <w:sz w:val="24"/>
        </w:rPr>
        <w:t>第</w:t>
      </w:r>
      <w:r>
        <w:rPr>
          <w:rFonts w:hint="eastAsia"/>
          <w:sz w:val="24"/>
        </w:rPr>
        <w:t>X</w:t>
      </w:r>
      <w:r>
        <w:rPr>
          <w:rFonts w:hint="eastAsia"/>
          <w:sz w:val="24"/>
        </w:rPr>
        <w:t>号</w:t>
      </w:r>
    </w:p>
    <w:p w:rsidR="00FF6D32" w:rsidRDefault="00FF6D32" w:rsidP="00FF6D32">
      <w:pPr>
        <w:rPr>
          <w:rFonts w:hint="eastAsia"/>
          <w:sz w:val="24"/>
        </w:rPr>
      </w:pPr>
    </w:p>
    <w:tbl>
      <w:tblPr>
        <w:tblW w:w="0" w:type="auto"/>
        <w:jc w:val="center"/>
        <w:tblBorders>
          <w:top w:val="thinThickMediumGap" w:sz="24" w:space="0" w:color="auto"/>
          <w:insideH w:val="thinThickMediumGap" w:sz="24" w:space="0" w:color="auto"/>
          <w:insideV w:val="thinThickMediumGap" w:sz="24" w:space="0" w:color="auto"/>
        </w:tblBorders>
        <w:tblLayout w:type="fixed"/>
        <w:tblLook w:val="0000" w:firstRow="0" w:lastRow="0" w:firstColumn="0" w:lastColumn="0" w:noHBand="0" w:noVBand="0"/>
      </w:tblPr>
      <w:tblGrid>
        <w:gridCol w:w="8685"/>
      </w:tblGrid>
      <w:tr w:rsidR="00FF6D32" w:rsidTr="005048D1">
        <w:trPr>
          <w:trHeight w:val="14"/>
          <w:jc w:val="center"/>
        </w:trPr>
        <w:tc>
          <w:tcPr>
            <w:tcW w:w="8685" w:type="dxa"/>
            <w:tcBorders>
              <w:top w:val="thinThickMediumGap" w:sz="24" w:space="0" w:color="F42E00"/>
            </w:tcBorders>
          </w:tcPr>
          <w:p w:rsidR="00FF6D32" w:rsidRDefault="00FF6D32" w:rsidP="005048D1">
            <w:pPr>
              <w:rPr>
                <w:rFonts w:ascii="宋体" w:hint="eastAsia"/>
                <w:sz w:val="10"/>
                <w:szCs w:val="10"/>
              </w:rPr>
            </w:pPr>
            <w:r>
              <w:rPr>
                <w:rFonts w:ascii="宋体" w:hint="eastAsia"/>
                <w:sz w:val="10"/>
                <w:szCs w:val="10"/>
              </w:rPr>
              <w:t xml:space="preserve">                                                                                                                                                                                     </w:t>
            </w:r>
          </w:p>
        </w:tc>
      </w:tr>
    </w:tbl>
    <w:p w:rsidR="00FF6D32" w:rsidRDefault="00FF6D32" w:rsidP="00FF6D32">
      <w:pPr>
        <w:jc w:val="center"/>
        <w:rPr>
          <w:rFonts w:eastAsia="黑体" w:hint="eastAsia"/>
          <w:sz w:val="32"/>
        </w:rPr>
      </w:pPr>
      <w:r w:rsidRPr="00292EA2">
        <w:rPr>
          <w:rFonts w:eastAsia="黑体" w:hint="eastAsia"/>
          <w:sz w:val="32"/>
        </w:rPr>
        <w:t>就派员参加</w:t>
      </w:r>
      <w:r>
        <w:rPr>
          <w:rFonts w:eastAsia="黑体" w:hint="eastAsia"/>
          <w:sz w:val="32"/>
        </w:rPr>
        <w:t>IEC TC64</w:t>
      </w:r>
      <w:r>
        <w:rPr>
          <w:rFonts w:hint="eastAsia"/>
          <w:sz w:val="24"/>
          <w:u w:val="single"/>
        </w:rPr>
        <w:t xml:space="preserve">      </w:t>
      </w:r>
      <w:r>
        <w:rPr>
          <w:rFonts w:eastAsia="黑体" w:hint="eastAsia"/>
          <w:sz w:val="32"/>
        </w:rPr>
        <w:t>及</w:t>
      </w:r>
      <w:r>
        <w:rPr>
          <w:rFonts w:hint="eastAsia"/>
          <w:sz w:val="24"/>
          <w:u w:val="single"/>
        </w:rPr>
        <w:t xml:space="preserve">      </w:t>
      </w:r>
      <w:r w:rsidRPr="00292EA2">
        <w:rPr>
          <w:rFonts w:eastAsia="黑体" w:hint="eastAsia"/>
          <w:sz w:val="32"/>
        </w:rPr>
        <w:t>工作组的</w:t>
      </w:r>
      <w:r>
        <w:rPr>
          <w:rFonts w:eastAsia="黑体" w:hint="eastAsia"/>
          <w:sz w:val="32"/>
        </w:rPr>
        <w:t>申请</w:t>
      </w:r>
    </w:p>
    <w:p w:rsidR="00FF6D32" w:rsidRDefault="00FF6D32" w:rsidP="00FF6D32">
      <w:pPr>
        <w:jc w:val="center"/>
        <w:rPr>
          <w:rFonts w:eastAsia="黑体" w:hint="eastAsia"/>
          <w:sz w:val="32"/>
        </w:rPr>
      </w:pPr>
    </w:p>
    <w:p w:rsidR="00FF6D32" w:rsidRPr="00272FDC" w:rsidRDefault="00FF6D32" w:rsidP="00FF6D32">
      <w:pPr>
        <w:spacing w:line="480" w:lineRule="auto"/>
        <w:rPr>
          <w:rFonts w:hint="eastAsia"/>
          <w:sz w:val="28"/>
          <w:szCs w:val="28"/>
        </w:rPr>
      </w:pPr>
      <w:r w:rsidRPr="00272FDC">
        <w:rPr>
          <w:rFonts w:hint="eastAsia"/>
          <w:sz w:val="28"/>
          <w:szCs w:val="28"/>
        </w:rPr>
        <w:t>国家标准化管理委员会国际部：</w:t>
      </w:r>
    </w:p>
    <w:p w:rsidR="00FF6D32" w:rsidRDefault="00FF6D32" w:rsidP="00FF6D32">
      <w:pPr>
        <w:spacing w:line="480" w:lineRule="auto"/>
        <w:ind w:firstLine="567"/>
        <w:jc w:val="left"/>
        <w:rPr>
          <w:rFonts w:hint="eastAsia"/>
          <w:sz w:val="24"/>
        </w:rPr>
      </w:pPr>
      <w:r>
        <w:rPr>
          <w:rFonts w:hint="eastAsia"/>
          <w:sz w:val="24"/>
        </w:rPr>
        <w:t>自我们</w:t>
      </w:r>
      <w:r>
        <w:rPr>
          <w:rFonts w:hint="eastAsia"/>
          <w:sz w:val="24"/>
        </w:rPr>
        <w:t>SAC/TC205</w:t>
      </w:r>
      <w:r>
        <w:rPr>
          <w:rFonts w:hint="eastAsia"/>
          <w:sz w:val="24"/>
        </w:rPr>
        <w:t>全国建筑物电气装置标准化技术委员会对口的技术领域在被国家标准化管理委员会审查评定为参与国际标准化工作重点领域以来，我们正在努力加强有关工作。中机中电设计研究院有限公司作为</w:t>
      </w:r>
      <w:r>
        <w:rPr>
          <w:rFonts w:hint="eastAsia"/>
          <w:sz w:val="24"/>
        </w:rPr>
        <w:t>IEC TC64</w:t>
      </w:r>
      <w:r>
        <w:rPr>
          <w:rFonts w:hint="eastAsia"/>
          <w:sz w:val="24"/>
        </w:rPr>
        <w:t>的对口单位，一直在征寻参与</w:t>
      </w:r>
      <w:r>
        <w:rPr>
          <w:rFonts w:hint="eastAsia"/>
          <w:sz w:val="24"/>
          <w:u w:val="single"/>
        </w:rPr>
        <w:t xml:space="preserve">            </w:t>
      </w:r>
      <w:r>
        <w:rPr>
          <w:rFonts w:hint="eastAsia"/>
          <w:sz w:val="24"/>
        </w:rPr>
        <w:t>国际标准编制的专家。</w:t>
      </w:r>
    </w:p>
    <w:p w:rsidR="00FF6D32" w:rsidRDefault="00FF6D32" w:rsidP="00FF6D32">
      <w:pPr>
        <w:spacing w:line="480" w:lineRule="auto"/>
        <w:ind w:firstLine="567"/>
        <w:jc w:val="left"/>
        <w:rPr>
          <w:rFonts w:hint="eastAsia"/>
          <w:sz w:val="24"/>
        </w:rPr>
      </w:pPr>
      <w:r>
        <w:rPr>
          <w:rFonts w:hint="eastAsia"/>
          <w:sz w:val="24"/>
          <w:u w:val="single"/>
        </w:rPr>
        <w:t xml:space="preserve">      </w:t>
      </w:r>
      <w:r>
        <w:rPr>
          <w:rFonts w:hint="eastAsia"/>
          <w:sz w:val="24"/>
        </w:rPr>
        <w:t>（维护工作组</w:t>
      </w:r>
      <w:r>
        <w:rPr>
          <w:rFonts w:hint="eastAsia"/>
          <w:sz w:val="24"/>
          <w:u w:val="single"/>
        </w:rPr>
        <w:t xml:space="preserve">      </w:t>
      </w:r>
      <w:r>
        <w:rPr>
          <w:rFonts w:hint="eastAsia"/>
          <w:sz w:val="24"/>
        </w:rPr>
        <w:t>）</w:t>
      </w:r>
      <w:r w:rsidRPr="00480CD0">
        <w:rPr>
          <w:sz w:val="24"/>
        </w:rPr>
        <w:t>涉及</w:t>
      </w:r>
      <w:r w:rsidRPr="00480CD0">
        <w:rPr>
          <w:sz w:val="24"/>
        </w:rPr>
        <w:t>TC64</w:t>
      </w:r>
      <w:r w:rsidRPr="00480CD0">
        <w:rPr>
          <w:sz w:val="24"/>
        </w:rPr>
        <w:t>体系内</w:t>
      </w:r>
      <w:r>
        <w:rPr>
          <w:rFonts w:hint="eastAsia"/>
          <w:sz w:val="24"/>
        </w:rPr>
        <w:t>防护</w:t>
      </w:r>
      <w:r w:rsidRPr="00480CD0">
        <w:rPr>
          <w:sz w:val="24"/>
        </w:rPr>
        <w:t>外部影响而导致电气装置损坏</w:t>
      </w:r>
      <w:r>
        <w:rPr>
          <w:rFonts w:hint="eastAsia"/>
          <w:sz w:val="24"/>
        </w:rPr>
        <w:t>的相关内容</w:t>
      </w:r>
      <w:r w:rsidRPr="00480CD0">
        <w:rPr>
          <w:sz w:val="24"/>
        </w:rPr>
        <w:t>。这种影响有：</w:t>
      </w:r>
      <w:r w:rsidRPr="00480CD0">
        <w:rPr>
          <w:sz w:val="24"/>
        </w:rPr>
        <w:t>-</w:t>
      </w:r>
      <w:r w:rsidRPr="00480CD0">
        <w:rPr>
          <w:sz w:val="24"/>
        </w:rPr>
        <w:t>环境温度、</w:t>
      </w:r>
      <w:r w:rsidRPr="00480CD0">
        <w:rPr>
          <w:sz w:val="24"/>
        </w:rPr>
        <w:t>-</w:t>
      </w:r>
      <w:r w:rsidRPr="00480CD0">
        <w:rPr>
          <w:sz w:val="24"/>
        </w:rPr>
        <w:t>气候</w:t>
      </w:r>
      <w:r>
        <w:rPr>
          <w:rFonts w:hint="eastAsia"/>
          <w:sz w:val="24"/>
        </w:rPr>
        <w:t>条件</w:t>
      </w:r>
      <w:r w:rsidRPr="00480CD0">
        <w:rPr>
          <w:sz w:val="24"/>
        </w:rPr>
        <w:t>、</w:t>
      </w:r>
      <w:r w:rsidRPr="00480CD0">
        <w:rPr>
          <w:sz w:val="24"/>
        </w:rPr>
        <w:t>-</w:t>
      </w:r>
      <w:r w:rsidRPr="00480CD0">
        <w:rPr>
          <w:sz w:val="24"/>
        </w:rPr>
        <w:t>水、</w:t>
      </w:r>
      <w:r w:rsidRPr="00480CD0">
        <w:rPr>
          <w:sz w:val="24"/>
        </w:rPr>
        <w:t>-</w:t>
      </w:r>
      <w:r w:rsidRPr="00480CD0">
        <w:rPr>
          <w:sz w:val="24"/>
        </w:rPr>
        <w:t>电磁波、</w:t>
      </w:r>
      <w:r w:rsidRPr="00480CD0">
        <w:rPr>
          <w:sz w:val="24"/>
        </w:rPr>
        <w:t>-</w:t>
      </w:r>
      <w:r w:rsidRPr="00480CD0">
        <w:rPr>
          <w:sz w:val="24"/>
        </w:rPr>
        <w:t>电</w:t>
      </w:r>
      <w:r>
        <w:rPr>
          <w:rFonts w:hint="eastAsia"/>
          <w:sz w:val="24"/>
        </w:rPr>
        <w:t>磁骚扰</w:t>
      </w:r>
      <w:r w:rsidRPr="00480CD0">
        <w:rPr>
          <w:sz w:val="24"/>
        </w:rPr>
        <w:t>、</w:t>
      </w:r>
      <w:r w:rsidRPr="00480CD0">
        <w:rPr>
          <w:sz w:val="24"/>
        </w:rPr>
        <w:t>-</w:t>
      </w:r>
      <w:r w:rsidRPr="00480CD0">
        <w:rPr>
          <w:sz w:val="24"/>
        </w:rPr>
        <w:t>雷击、</w:t>
      </w:r>
      <w:r w:rsidRPr="00480CD0">
        <w:rPr>
          <w:sz w:val="24"/>
        </w:rPr>
        <w:t>-</w:t>
      </w:r>
      <w:r w:rsidRPr="00480CD0">
        <w:rPr>
          <w:sz w:val="24"/>
        </w:rPr>
        <w:t>过电压、</w:t>
      </w:r>
      <w:r w:rsidRPr="00480CD0">
        <w:rPr>
          <w:sz w:val="24"/>
        </w:rPr>
        <w:t>-</w:t>
      </w:r>
      <w:r w:rsidRPr="00480CD0">
        <w:rPr>
          <w:sz w:val="24"/>
        </w:rPr>
        <w:t>不同电气间干扰，另外也包含与</w:t>
      </w:r>
      <w:r>
        <w:rPr>
          <w:rFonts w:hint="eastAsia"/>
          <w:sz w:val="24"/>
          <w:u w:val="single"/>
        </w:rPr>
        <w:t xml:space="preserve">            </w:t>
      </w:r>
      <w:r w:rsidRPr="00480CD0">
        <w:rPr>
          <w:sz w:val="24"/>
        </w:rPr>
        <w:t>和其他</w:t>
      </w:r>
      <w:r>
        <w:rPr>
          <w:rFonts w:hint="eastAsia"/>
          <w:sz w:val="24"/>
        </w:rPr>
        <w:t>TC</w:t>
      </w:r>
      <w:r>
        <w:rPr>
          <w:rFonts w:hint="eastAsia"/>
          <w:sz w:val="24"/>
        </w:rPr>
        <w:t>工作组的有关</w:t>
      </w:r>
      <w:r w:rsidRPr="00480CD0">
        <w:rPr>
          <w:sz w:val="24"/>
        </w:rPr>
        <w:t>安全的</w:t>
      </w:r>
      <w:r>
        <w:rPr>
          <w:rFonts w:hint="eastAsia"/>
          <w:sz w:val="24"/>
        </w:rPr>
        <w:t>内容</w:t>
      </w:r>
      <w:r w:rsidRPr="00480CD0">
        <w:rPr>
          <w:sz w:val="24"/>
        </w:rPr>
        <w:t>和接地、布线</w:t>
      </w:r>
      <w:r>
        <w:rPr>
          <w:rFonts w:hint="eastAsia"/>
          <w:sz w:val="24"/>
        </w:rPr>
        <w:t>相关标准</w:t>
      </w:r>
      <w:r w:rsidRPr="00480CD0">
        <w:rPr>
          <w:sz w:val="24"/>
        </w:rPr>
        <w:t>及</w:t>
      </w:r>
      <w:r w:rsidRPr="00480CD0">
        <w:rPr>
          <w:sz w:val="24"/>
        </w:rPr>
        <w:t>SPD</w:t>
      </w:r>
      <w:r w:rsidRPr="00480CD0">
        <w:rPr>
          <w:sz w:val="24"/>
        </w:rPr>
        <w:t>（既用于防雷也用于类似用途）的选择</w:t>
      </w:r>
      <w:r>
        <w:rPr>
          <w:rFonts w:hint="eastAsia"/>
          <w:sz w:val="24"/>
        </w:rPr>
        <w:t>和安装</w:t>
      </w:r>
      <w:r w:rsidRPr="00480CD0">
        <w:rPr>
          <w:sz w:val="24"/>
        </w:rPr>
        <w:t>。</w:t>
      </w:r>
      <w:r>
        <w:rPr>
          <w:rFonts w:hint="eastAsia"/>
          <w:sz w:val="24"/>
        </w:rPr>
        <w:t>我们认为有必要派人参加的</w:t>
      </w:r>
      <w:r>
        <w:rPr>
          <w:rFonts w:hint="eastAsia"/>
          <w:sz w:val="24"/>
          <w:u w:val="single"/>
        </w:rPr>
        <w:t xml:space="preserve">      </w:t>
      </w:r>
      <w:r>
        <w:rPr>
          <w:rFonts w:hint="eastAsia"/>
          <w:sz w:val="24"/>
        </w:rPr>
        <w:t>工作组。</w:t>
      </w:r>
    </w:p>
    <w:p w:rsidR="00FF6D32" w:rsidRDefault="00FF6D32" w:rsidP="00FF6D32">
      <w:pPr>
        <w:spacing w:line="480" w:lineRule="auto"/>
        <w:ind w:firstLine="567"/>
        <w:jc w:val="left"/>
        <w:rPr>
          <w:rFonts w:hint="eastAsia"/>
          <w:sz w:val="24"/>
        </w:rPr>
      </w:pPr>
      <w:r>
        <w:rPr>
          <w:rFonts w:hint="eastAsia"/>
          <w:sz w:val="24"/>
          <w:u w:val="single"/>
        </w:rPr>
        <w:t xml:space="preserve">      </w:t>
      </w:r>
      <w:r w:rsidRPr="0014553B">
        <w:rPr>
          <w:rFonts w:hint="eastAsia"/>
          <w:sz w:val="24"/>
        </w:rPr>
        <w:t>工作组负责</w:t>
      </w:r>
      <w:r>
        <w:rPr>
          <w:rFonts w:hint="eastAsia"/>
          <w:sz w:val="24"/>
        </w:rPr>
        <w:t>编制</w:t>
      </w:r>
      <w:r>
        <w:rPr>
          <w:rFonts w:hint="eastAsia"/>
          <w:sz w:val="24"/>
          <w:u w:val="single"/>
        </w:rPr>
        <w:t xml:space="preserve">      </w:t>
      </w:r>
      <w:r>
        <w:rPr>
          <w:rFonts w:hint="eastAsia"/>
          <w:sz w:val="24"/>
        </w:rPr>
        <w:t>低压电气装置</w:t>
      </w:r>
      <w:r>
        <w:rPr>
          <w:rFonts w:hint="eastAsia"/>
          <w:sz w:val="24"/>
        </w:rPr>
        <w:t xml:space="preserve"> </w:t>
      </w:r>
      <w:r>
        <w:rPr>
          <w:rFonts w:hint="eastAsia"/>
          <w:sz w:val="24"/>
        </w:rPr>
        <w:t>能效标准</w:t>
      </w:r>
      <w:r w:rsidRPr="0014553B">
        <w:rPr>
          <w:sz w:val="24"/>
        </w:rPr>
        <w:t xml:space="preserve">, </w:t>
      </w:r>
      <w:r>
        <w:rPr>
          <w:rFonts w:hint="eastAsia"/>
          <w:sz w:val="24"/>
        </w:rPr>
        <w:t>中国是一个能源消耗大国，能源利用率低，因此，如何合理使用能源，提高能源的综合利用率就显得尤为重要。我们认为有必要派人参加的</w:t>
      </w:r>
      <w:r>
        <w:rPr>
          <w:rFonts w:hint="eastAsia"/>
          <w:sz w:val="24"/>
          <w:u w:val="single"/>
        </w:rPr>
        <w:t xml:space="preserve">      </w:t>
      </w:r>
      <w:r>
        <w:rPr>
          <w:rFonts w:hint="eastAsia"/>
          <w:sz w:val="24"/>
        </w:rPr>
        <w:t>工作组。</w:t>
      </w:r>
    </w:p>
    <w:p w:rsidR="00FF6D32" w:rsidRPr="005150B1" w:rsidRDefault="00FF6D32" w:rsidP="00FF6D32">
      <w:pPr>
        <w:spacing w:line="480" w:lineRule="auto"/>
        <w:ind w:firstLine="567"/>
        <w:jc w:val="left"/>
        <w:rPr>
          <w:rFonts w:ascii="宋体" w:hAnsi="宋体" w:hint="eastAsia"/>
          <w:szCs w:val="21"/>
        </w:rPr>
      </w:pPr>
      <w:r>
        <w:rPr>
          <w:rFonts w:hint="eastAsia"/>
          <w:sz w:val="24"/>
        </w:rPr>
        <w:t>现在我们的一个委员单位：</w:t>
      </w:r>
      <w:r>
        <w:rPr>
          <w:rFonts w:hint="eastAsia"/>
          <w:sz w:val="24"/>
          <w:u w:val="single"/>
        </w:rPr>
        <w:t xml:space="preserve">            </w:t>
      </w:r>
      <w:r>
        <w:rPr>
          <w:rFonts w:hint="eastAsia"/>
          <w:sz w:val="24"/>
        </w:rPr>
        <w:t>对这两个标准工作组很感兴趣，有意出资派员参加。因此，我们和</w:t>
      </w:r>
      <w:r>
        <w:rPr>
          <w:rFonts w:hint="eastAsia"/>
          <w:sz w:val="24"/>
          <w:u w:val="single"/>
        </w:rPr>
        <w:t xml:space="preserve">            </w:t>
      </w:r>
      <w:r>
        <w:rPr>
          <w:rFonts w:hint="eastAsia"/>
          <w:sz w:val="24"/>
        </w:rPr>
        <w:t>决定为此进行合作，由该公司将派</w:t>
      </w:r>
      <w:r>
        <w:rPr>
          <w:rFonts w:hint="eastAsia"/>
          <w:sz w:val="24"/>
          <w:u w:val="single"/>
        </w:rPr>
        <w:t xml:space="preserve">      </w:t>
      </w:r>
      <w:r>
        <w:rPr>
          <w:rFonts w:hint="eastAsia"/>
          <w:sz w:val="24"/>
        </w:rPr>
        <w:t>男士</w:t>
      </w:r>
      <w:r>
        <w:rPr>
          <w:rFonts w:hint="eastAsia"/>
          <w:sz w:val="24"/>
        </w:rPr>
        <w:t>/</w:t>
      </w:r>
      <w:r>
        <w:rPr>
          <w:rFonts w:hint="eastAsia"/>
          <w:sz w:val="24"/>
        </w:rPr>
        <w:t>女士</w:t>
      </w:r>
      <w:r w:rsidRPr="00364F8D">
        <w:rPr>
          <w:rFonts w:hint="eastAsia"/>
          <w:sz w:val="24"/>
        </w:rPr>
        <w:t>作为</w:t>
      </w:r>
      <w:r>
        <w:rPr>
          <w:rFonts w:hint="eastAsia"/>
          <w:sz w:val="24"/>
        </w:rPr>
        <w:t>SAC/TC205</w:t>
      </w:r>
      <w:r>
        <w:rPr>
          <w:rFonts w:hint="eastAsia"/>
          <w:sz w:val="24"/>
        </w:rPr>
        <w:t>全国建筑物电气装置标准化技术委员会的代</w:t>
      </w:r>
      <w:r>
        <w:rPr>
          <w:rFonts w:hint="eastAsia"/>
          <w:sz w:val="24"/>
        </w:rPr>
        <w:lastRenderedPageBreak/>
        <w:t>表参加</w:t>
      </w:r>
      <w:r>
        <w:rPr>
          <w:rFonts w:hint="eastAsia"/>
          <w:sz w:val="24"/>
          <w:u w:val="single"/>
        </w:rPr>
        <w:t xml:space="preserve">      </w:t>
      </w:r>
      <w:r>
        <w:rPr>
          <w:rFonts w:hint="eastAsia"/>
          <w:sz w:val="24"/>
        </w:rPr>
        <w:t>和</w:t>
      </w:r>
      <w:r>
        <w:rPr>
          <w:rFonts w:hint="eastAsia"/>
          <w:sz w:val="24"/>
          <w:u w:val="single"/>
        </w:rPr>
        <w:t xml:space="preserve">      </w:t>
      </w:r>
      <w:r>
        <w:rPr>
          <w:rFonts w:hint="eastAsia"/>
          <w:sz w:val="24"/>
        </w:rPr>
        <w:t>工作组。</w:t>
      </w:r>
    </w:p>
    <w:p w:rsidR="00FF6D32" w:rsidRPr="0062273C" w:rsidRDefault="00FF6D32" w:rsidP="00FF6D32">
      <w:pPr>
        <w:spacing w:line="480" w:lineRule="auto"/>
        <w:ind w:firstLine="567"/>
        <w:jc w:val="left"/>
        <w:rPr>
          <w:rFonts w:hint="eastAsia"/>
          <w:sz w:val="24"/>
        </w:rPr>
      </w:pPr>
      <w:r>
        <w:rPr>
          <w:rFonts w:hint="eastAsia"/>
          <w:sz w:val="24"/>
        </w:rPr>
        <w:t>现在我们将以上情况报告贵部，希望得到贵部的支持，与</w:t>
      </w:r>
      <w:r>
        <w:rPr>
          <w:rFonts w:hint="eastAsia"/>
          <w:sz w:val="24"/>
        </w:rPr>
        <w:t>IEC</w:t>
      </w:r>
      <w:r>
        <w:rPr>
          <w:rFonts w:hint="eastAsia"/>
          <w:sz w:val="24"/>
        </w:rPr>
        <w:t>的有关部门联系，办理有关手续。</w:t>
      </w:r>
      <w:r>
        <w:rPr>
          <w:rFonts w:hint="eastAsia"/>
          <w:sz w:val="24"/>
          <w:u w:val="single"/>
        </w:rPr>
        <w:t xml:space="preserve">      </w:t>
      </w:r>
      <w:r>
        <w:rPr>
          <w:rFonts w:hint="eastAsia"/>
          <w:sz w:val="24"/>
        </w:rPr>
        <w:t>男士</w:t>
      </w:r>
      <w:r>
        <w:rPr>
          <w:rFonts w:hint="eastAsia"/>
          <w:sz w:val="24"/>
        </w:rPr>
        <w:t>/</w:t>
      </w:r>
      <w:r>
        <w:rPr>
          <w:rFonts w:hint="eastAsia"/>
          <w:sz w:val="24"/>
        </w:rPr>
        <w:t>女士</w:t>
      </w:r>
      <w:r w:rsidRPr="0062273C">
        <w:rPr>
          <w:rFonts w:hint="eastAsia"/>
          <w:sz w:val="24"/>
        </w:rPr>
        <w:t>的具体情况请见附件</w:t>
      </w:r>
      <w:r>
        <w:rPr>
          <w:rFonts w:hint="eastAsia"/>
          <w:sz w:val="24"/>
        </w:rPr>
        <w:t>（</w:t>
      </w:r>
      <w:r>
        <w:rPr>
          <w:rFonts w:hint="eastAsia"/>
          <w:sz w:val="24"/>
        </w:rPr>
        <w:t>IEC</w:t>
      </w:r>
      <w:r>
        <w:rPr>
          <w:rFonts w:hint="eastAsia"/>
          <w:sz w:val="24"/>
        </w:rPr>
        <w:t>工作组专家申请表）</w:t>
      </w:r>
      <w:r w:rsidRPr="0062273C">
        <w:rPr>
          <w:rFonts w:hint="eastAsia"/>
          <w:sz w:val="24"/>
        </w:rPr>
        <w:t>。</w:t>
      </w:r>
    </w:p>
    <w:p w:rsidR="00FF6D32" w:rsidRDefault="00FF6D32" w:rsidP="00FF6D32">
      <w:pPr>
        <w:spacing w:line="480" w:lineRule="auto"/>
        <w:ind w:firstLine="567"/>
        <w:rPr>
          <w:rFonts w:ascii="宋体" w:hAnsi="宋体" w:hint="eastAsia"/>
          <w:sz w:val="24"/>
        </w:rPr>
      </w:pPr>
      <w:r>
        <w:rPr>
          <w:rFonts w:ascii="宋体" w:hAnsi="宋体" w:hint="eastAsia"/>
          <w:sz w:val="24"/>
        </w:rPr>
        <w:t>以上情况可否，请指示。</w:t>
      </w:r>
    </w:p>
    <w:p w:rsidR="00FF6D32" w:rsidRDefault="00FF6D32" w:rsidP="00FF6D32">
      <w:pPr>
        <w:spacing w:line="480" w:lineRule="auto"/>
        <w:ind w:firstLine="567"/>
        <w:rPr>
          <w:rFonts w:ascii="宋体" w:hAnsi="宋体" w:hint="eastAsia"/>
          <w:sz w:val="24"/>
        </w:rPr>
      </w:pPr>
    </w:p>
    <w:p w:rsidR="00FF6D32" w:rsidRDefault="00FF6D32" w:rsidP="00FF6D32">
      <w:pPr>
        <w:spacing w:line="480" w:lineRule="auto"/>
        <w:ind w:firstLine="567"/>
        <w:jc w:val="right"/>
        <w:rPr>
          <w:rFonts w:hint="eastAsia"/>
          <w:sz w:val="24"/>
        </w:rPr>
      </w:pPr>
      <w:r>
        <w:rPr>
          <w:rFonts w:hint="eastAsia"/>
          <w:sz w:val="24"/>
        </w:rPr>
        <w:t xml:space="preserve">                             </w:t>
      </w:r>
      <w:r>
        <w:rPr>
          <w:rFonts w:hint="eastAsia"/>
          <w:sz w:val="24"/>
        </w:rPr>
        <w:t>全国建筑物电气装置标准化技术委员会</w:t>
      </w:r>
    </w:p>
    <w:p w:rsidR="00FF6D32" w:rsidRDefault="00FF6D32" w:rsidP="00FF6D32">
      <w:pPr>
        <w:spacing w:line="480" w:lineRule="auto"/>
        <w:ind w:firstLine="567"/>
        <w:jc w:val="right"/>
        <w:rPr>
          <w:rFonts w:hint="eastAsia"/>
          <w:sz w:val="24"/>
        </w:rPr>
      </w:pPr>
      <w:r>
        <w:rPr>
          <w:rFonts w:hint="eastAsia"/>
          <w:sz w:val="24"/>
        </w:rPr>
        <w:t>中机中电设计研究院有限公司</w:t>
      </w:r>
    </w:p>
    <w:p w:rsidR="00FF6D32" w:rsidRDefault="00FF6D32" w:rsidP="00FF6D32">
      <w:pPr>
        <w:spacing w:line="480" w:lineRule="auto"/>
        <w:ind w:firstLine="567"/>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Pr="001F26E3" w:rsidRDefault="00FF6D32" w:rsidP="00FF6D32">
      <w:pPr>
        <w:rPr>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p>
    <w:p w:rsidR="00FF6D32" w:rsidRDefault="00FF6D32" w:rsidP="00FF6D32">
      <w:pPr>
        <w:rPr>
          <w:rFonts w:hint="eastAsia"/>
          <w:sz w:val="24"/>
        </w:rPr>
      </w:pPr>
      <w:bookmarkStart w:id="0" w:name="_GoBack"/>
      <w:bookmarkEnd w:id="0"/>
    </w:p>
    <w:p w:rsidR="00FF6D32" w:rsidRDefault="00FF6D32" w:rsidP="00FF6D32">
      <w:pPr>
        <w:rPr>
          <w:rFonts w:hint="eastAsia"/>
          <w:sz w:val="24"/>
        </w:rPr>
      </w:pPr>
    </w:p>
    <w:p w:rsidR="00FF6D32" w:rsidRDefault="00FF6D32" w:rsidP="00FF6D32">
      <w:pPr>
        <w:spacing w:line="400" w:lineRule="exact"/>
        <w:rPr>
          <w:rFonts w:eastAsia="黑体"/>
          <w:sz w:val="28"/>
        </w:rPr>
      </w:pPr>
      <w:r>
        <w:rPr>
          <w:rFonts w:eastAsia="黑体" w:hint="eastAsia"/>
          <w:sz w:val="28"/>
        </w:rPr>
        <w:t>主题词：</w:t>
      </w:r>
      <w:r>
        <w:rPr>
          <w:rFonts w:eastAsia="黑体" w:hint="eastAsia"/>
          <w:sz w:val="28"/>
        </w:rPr>
        <w:t xml:space="preserve">   </w:t>
      </w:r>
      <w:r>
        <w:rPr>
          <w:rFonts w:hint="eastAsia"/>
          <w:sz w:val="28"/>
          <w:szCs w:val="28"/>
        </w:rPr>
        <w:t>申报</w:t>
      </w:r>
      <w:r>
        <w:rPr>
          <w:rFonts w:hint="eastAsia"/>
          <w:sz w:val="28"/>
          <w:szCs w:val="28"/>
        </w:rPr>
        <w:t xml:space="preserve"> </w:t>
      </w:r>
      <w:r>
        <w:rPr>
          <w:rFonts w:hint="eastAsia"/>
          <w:sz w:val="28"/>
          <w:szCs w:val="28"/>
        </w:rPr>
        <w:t>项目</w:t>
      </w:r>
    </w:p>
    <w:p w:rsidR="00FF6D32" w:rsidRDefault="00FF6D32" w:rsidP="00FF6D32">
      <w:pPr>
        <w:spacing w:line="400" w:lineRule="exact"/>
        <w:rPr>
          <w:sz w:val="30"/>
          <w:u w:val="single"/>
        </w:rPr>
      </w:pPr>
      <w:r>
        <w:rPr>
          <w:rFonts w:eastAsia="黑体"/>
          <w:noProof/>
          <w:sz w:val="28"/>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829300" cy="0"/>
                <wp:effectExtent l="12700" t="12700" r="2540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" o:allowincell="f" strokeweight="1pt"/>
            </w:pict>
          </mc:Fallback>
        </mc:AlternateContent>
      </w:r>
      <w:r>
        <w:rPr>
          <w:rFonts w:eastAsia="黑体" w:hint="eastAsia"/>
          <w:sz w:val="28"/>
        </w:rPr>
        <w:t>抄送：</w:t>
      </w:r>
      <w:r>
        <w:rPr>
          <w:sz w:val="24"/>
        </w:rPr>
        <w:t>中机中电设计研究院</w:t>
      </w:r>
      <w:r>
        <w:rPr>
          <w:rFonts w:hint="eastAsia"/>
          <w:sz w:val="24"/>
        </w:rPr>
        <w:t>有限公司</w:t>
      </w:r>
      <w:r>
        <w:rPr>
          <w:rFonts w:hint="eastAsia"/>
          <w:sz w:val="28"/>
          <w:szCs w:val="28"/>
        </w:rPr>
        <w:t>：综合室，存档（）</w:t>
      </w:r>
    </w:p>
    <w:p w:rsidR="00FF6D32" w:rsidRDefault="00FF6D32" w:rsidP="00FF6D32">
      <w:pPr>
        <w:spacing w:line="400" w:lineRule="exact"/>
        <w:rPr>
          <w:rFonts w:hint="eastAsia"/>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33020</wp:posOffset>
                </wp:positionV>
                <wp:extent cx="5829300" cy="0"/>
                <wp:effectExtent l="12700" t="7620" r="25400" b="304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59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" strokeweight=".5pt"/>
            </w:pict>
          </mc:Fallback>
        </mc:AlternateContent>
      </w:r>
      <w:r>
        <w:rPr>
          <w:rFonts w:hint="eastAsia"/>
          <w:sz w:val="24"/>
        </w:rPr>
        <w:t>全国建筑物电气装置标准化技术委员会</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日印发</w:t>
      </w:r>
    </w:p>
    <w:p w:rsidR="00FF6D32" w:rsidRDefault="00FF6D32" w:rsidP="00FF6D32">
      <w:pPr>
        <w:spacing w:line="400" w:lineRule="exact"/>
        <w:rPr>
          <w:rFonts w:hint="eastAsia"/>
          <w:sz w:val="24"/>
        </w:rPr>
      </w:pPr>
      <w:r>
        <w:rPr>
          <w:rFonts w:hint="eastAsia"/>
          <w:sz w:val="24"/>
        </w:rPr>
        <w:t>录入：</w:t>
      </w:r>
      <w:r>
        <w:rPr>
          <w:rFonts w:hint="eastAsia"/>
          <w:sz w:val="24"/>
        </w:rPr>
        <w:t xml:space="preserve">                                                        </w:t>
      </w:r>
      <w:r>
        <w:rPr>
          <w:rFonts w:hint="eastAsia"/>
          <w:sz w:val="24"/>
        </w:rPr>
        <w:t>校对：</w:t>
      </w:r>
      <w:r>
        <w:rPr>
          <w:rFonts w:hint="eastAsia"/>
          <w:sz w:val="24"/>
        </w:rPr>
        <w:t xml:space="preserve"> </w:t>
      </w:r>
    </w:p>
    <w:p w:rsidR="00FF6D32" w:rsidRPr="00FF6D32" w:rsidRDefault="00FF6D32" w:rsidP="00FF6D32">
      <w:pPr>
        <w:spacing w:line="400" w:lineRule="exact"/>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76200</wp:posOffset>
                </wp:positionV>
                <wp:extent cx="5829300" cy="0"/>
                <wp:effectExtent l="12700" t="1270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9pt,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" strokeweight="1pt"/>
            </w:pict>
          </mc:Fallback>
        </mc:AlternateContent>
      </w:r>
      <w:r>
        <w:rPr>
          <w:sz w:val="24"/>
        </w:rPr>
        <w:t xml:space="preserve">                       </w:t>
      </w:r>
    </w:p>
    <w:sectPr w:rsidR="00FF6D32" w:rsidRPr="00FF6D32" w:rsidSect="00D95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A7" w:rsidRDefault="009B69A7" w:rsidP="009B69A7">
      <w:r>
        <w:separator/>
      </w:r>
    </w:p>
  </w:endnote>
  <w:endnote w:type="continuationSeparator" w:id="0">
    <w:p w:rsidR="009B69A7" w:rsidRDefault="009B69A7" w:rsidP="009B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方正黑体简体">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A7" w:rsidRDefault="009B69A7" w:rsidP="009B69A7">
      <w:r>
        <w:separator/>
      </w:r>
    </w:p>
  </w:footnote>
  <w:footnote w:type="continuationSeparator" w:id="0">
    <w:p w:rsidR="009B69A7" w:rsidRDefault="009B69A7" w:rsidP="009B69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14E18"/>
    <w:multiLevelType w:val="multilevel"/>
    <w:tmpl w:val="352E56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34D168A6"/>
    <w:multiLevelType w:val="hybridMultilevel"/>
    <w:tmpl w:val="00D0A53C"/>
    <w:lvl w:ilvl="0" w:tplc="0E588A2C">
      <w:start w:val="1"/>
      <w:numFmt w:val="decimal"/>
      <w:lvlText w:val="%1）"/>
      <w:lvlJc w:val="left"/>
      <w:pPr>
        <w:ind w:left="967" w:hanging="420"/>
      </w:pPr>
      <w:rPr>
        <w:rFonts w:ascii="方正黑体简体" w:eastAsia="方正黑体简体" w:hint="default"/>
        <w:color w:val="000000"/>
        <w:sz w:val="32"/>
      </w:rPr>
    </w:lvl>
    <w:lvl w:ilvl="1" w:tplc="A154ADBE">
      <w:start w:val="1"/>
      <w:numFmt w:val="decimal"/>
      <w:lvlText w:val="%2）"/>
      <w:lvlJc w:val="left"/>
      <w:pPr>
        <w:ind w:left="1387" w:hanging="420"/>
      </w:pPr>
      <w:rPr>
        <w:rFonts w:ascii="仿宋" w:eastAsia="仿宋" w:hAnsi="仿宋" w:hint="default"/>
        <w:color w:val="000000"/>
        <w:sz w:val="24"/>
        <w:szCs w:val="24"/>
      </w:rPr>
    </w:lvl>
    <w:lvl w:ilvl="2" w:tplc="0409001B" w:tentative="1">
      <w:start w:val="1"/>
      <w:numFmt w:val="lowerRoman"/>
      <w:lvlText w:val="%3."/>
      <w:lvlJc w:val="right"/>
      <w:pPr>
        <w:ind w:left="1807" w:hanging="420"/>
      </w:pPr>
    </w:lvl>
    <w:lvl w:ilvl="3" w:tplc="0409000F" w:tentative="1">
      <w:start w:val="1"/>
      <w:numFmt w:val="decimal"/>
      <w:lvlText w:val="%4."/>
      <w:lvlJc w:val="left"/>
      <w:pPr>
        <w:ind w:left="2227" w:hanging="420"/>
      </w:pPr>
    </w:lvl>
    <w:lvl w:ilvl="4" w:tplc="04090019" w:tentative="1">
      <w:start w:val="1"/>
      <w:numFmt w:val="lowerLetter"/>
      <w:lvlText w:val="%5)"/>
      <w:lvlJc w:val="left"/>
      <w:pPr>
        <w:ind w:left="2647" w:hanging="420"/>
      </w:pPr>
    </w:lvl>
    <w:lvl w:ilvl="5" w:tplc="0409001B" w:tentative="1">
      <w:start w:val="1"/>
      <w:numFmt w:val="lowerRoman"/>
      <w:lvlText w:val="%6."/>
      <w:lvlJc w:val="right"/>
      <w:pPr>
        <w:ind w:left="3067" w:hanging="420"/>
      </w:pPr>
    </w:lvl>
    <w:lvl w:ilvl="6" w:tplc="0409000F" w:tentative="1">
      <w:start w:val="1"/>
      <w:numFmt w:val="decimal"/>
      <w:lvlText w:val="%7."/>
      <w:lvlJc w:val="left"/>
      <w:pPr>
        <w:ind w:left="3487" w:hanging="420"/>
      </w:pPr>
    </w:lvl>
    <w:lvl w:ilvl="7" w:tplc="04090019" w:tentative="1">
      <w:start w:val="1"/>
      <w:numFmt w:val="lowerLetter"/>
      <w:lvlText w:val="%8)"/>
      <w:lvlJc w:val="left"/>
      <w:pPr>
        <w:ind w:left="3907" w:hanging="420"/>
      </w:pPr>
    </w:lvl>
    <w:lvl w:ilvl="8" w:tplc="0409001B" w:tentative="1">
      <w:start w:val="1"/>
      <w:numFmt w:val="lowerRoman"/>
      <w:lvlText w:val="%9."/>
      <w:lvlJc w:val="right"/>
      <w:pPr>
        <w:ind w:left="432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8EE"/>
    <w:rsid w:val="000002BC"/>
    <w:rsid w:val="0000110B"/>
    <w:rsid w:val="00002754"/>
    <w:rsid w:val="00002C62"/>
    <w:rsid w:val="00006D94"/>
    <w:rsid w:val="000075B5"/>
    <w:rsid w:val="00007FB0"/>
    <w:rsid w:val="00012503"/>
    <w:rsid w:val="0001421C"/>
    <w:rsid w:val="00016E58"/>
    <w:rsid w:val="00020F71"/>
    <w:rsid w:val="00021B4B"/>
    <w:rsid w:val="00021E1B"/>
    <w:rsid w:val="0002255E"/>
    <w:rsid w:val="00023579"/>
    <w:rsid w:val="000237A8"/>
    <w:rsid w:val="000243BD"/>
    <w:rsid w:val="00026F8D"/>
    <w:rsid w:val="00034262"/>
    <w:rsid w:val="0003453C"/>
    <w:rsid w:val="00034582"/>
    <w:rsid w:val="00035D9F"/>
    <w:rsid w:val="0003614D"/>
    <w:rsid w:val="00037269"/>
    <w:rsid w:val="00037986"/>
    <w:rsid w:val="0004360E"/>
    <w:rsid w:val="0004481E"/>
    <w:rsid w:val="00044E14"/>
    <w:rsid w:val="00052C3C"/>
    <w:rsid w:val="00055AD0"/>
    <w:rsid w:val="000560DF"/>
    <w:rsid w:val="00056727"/>
    <w:rsid w:val="0005721C"/>
    <w:rsid w:val="000606B4"/>
    <w:rsid w:val="00062674"/>
    <w:rsid w:val="000642D7"/>
    <w:rsid w:val="00064392"/>
    <w:rsid w:val="00067991"/>
    <w:rsid w:val="000703B6"/>
    <w:rsid w:val="000714F0"/>
    <w:rsid w:val="00072AB7"/>
    <w:rsid w:val="00075321"/>
    <w:rsid w:val="00075A5A"/>
    <w:rsid w:val="00075FE6"/>
    <w:rsid w:val="00076237"/>
    <w:rsid w:val="0007672B"/>
    <w:rsid w:val="00076CAB"/>
    <w:rsid w:val="00081264"/>
    <w:rsid w:val="00081CC4"/>
    <w:rsid w:val="0008616C"/>
    <w:rsid w:val="00090BD1"/>
    <w:rsid w:val="0009190D"/>
    <w:rsid w:val="0009308B"/>
    <w:rsid w:val="00096860"/>
    <w:rsid w:val="000968A7"/>
    <w:rsid w:val="0009748C"/>
    <w:rsid w:val="00097E45"/>
    <w:rsid w:val="000A06CE"/>
    <w:rsid w:val="000A0BD5"/>
    <w:rsid w:val="000A44BB"/>
    <w:rsid w:val="000A7F40"/>
    <w:rsid w:val="000B3C71"/>
    <w:rsid w:val="000B584E"/>
    <w:rsid w:val="000B6D5E"/>
    <w:rsid w:val="000C1C78"/>
    <w:rsid w:val="000C30ED"/>
    <w:rsid w:val="000C40E4"/>
    <w:rsid w:val="000C4458"/>
    <w:rsid w:val="000C482B"/>
    <w:rsid w:val="000D0025"/>
    <w:rsid w:val="000D0FC1"/>
    <w:rsid w:val="000D6843"/>
    <w:rsid w:val="000E091F"/>
    <w:rsid w:val="000E1B09"/>
    <w:rsid w:val="000E478D"/>
    <w:rsid w:val="000E5EAC"/>
    <w:rsid w:val="000E79B7"/>
    <w:rsid w:val="000F0E7E"/>
    <w:rsid w:val="000F1721"/>
    <w:rsid w:val="000F2F5D"/>
    <w:rsid w:val="000F3B37"/>
    <w:rsid w:val="000F4BE9"/>
    <w:rsid w:val="000F693B"/>
    <w:rsid w:val="00103719"/>
    <w:rsid w:val="00105A30"/>
    <w:rsid w:val="00106598"/>
    <w:rsid w:val="001073FA"/>
    <w:rsid w:val="00110EE4"/>
    <w:rsid w:val="0011365F"/>
    <w:rsid w:val="001137FF"/>
    <w:rsid w:val="00115FBD"/>
    <w:rsid w:val="001201F2"/>
    <w:rsid w:val="00120AA8"/>
    <w:rsid w:val="00123AD0"/>
    <w:rsid w:val="00124B7B"/>
    <w:rsid w:val="001309D3"/>
    <w:rsid w:val="0013179D"/>
    <w:rsid w:val="00134CEB"/>
    <w:rsid w:val="00135CF7"/>
    <w:rsid w:val="00136383"/>
    <w:rsid w:val="00136CEB"/>
    <w:rsid w:val="0013712B"/>
    <w:rsid w:val="00137ACA"/>
    <w:rsid w:val="00141EF8"/>
    <w:rsid w:val="0014234A"/>
    <w:rsid w:val="00144E93"/>
    <w:rsid w:val="001452EB"/>
    <w:rsid w:val="00146A77"/>
    <w:rsid w:val="00146E7D"/>
    <w:rsid w:val="00152351"/>
    <w:rsid w:val="00152601"/>
    <w:rsid w:val="001526D9"/>
    <w:rsid w:val="00152B48"/>
    <w:rsid w:val="001534EE"/>
    <w:rsid w:val="001542AF"/>
    <w:rsid w:val="00160F08"/>
    <w:rsid w:val="00161D70"/>
    <w:rsid w:val="00162E49"/>
    <w:rsid w:val="0016421B"/>
    <w:rsid w:val="001662FA"/>
    <w:rsid w:val="00166740"/>
    <w:rsid w:val="001729AB"/>
    <w:rsid w:val="00172E25"/>
    <w:rsid w:val="00173517"/>
    <w:rsid w:val="00175153"/>
    <w:rsid w:val="001757C2"/>
    <w:rsid w:val="00177C57"/>
    <w:rsid w:val="00181C8D"/>
    <w:rsid w:val="00190BE1"/>
    <w:rsid w:val="00190DD9"/>
    <w:rsid w:val="0019121E"/>
    <w:rsid w:val="00191639"/>
    <w:rsid w:val="00193793"/>
    <w:rsid w:val="00194197"/>
    <w:rsid w:val="001947DA"/>
    <w:rsid w:val="001953AE"/>
    <w:rsid w:val="001959C8"/>
    <w:rsid w:val="00195BE9"/>
    <w:rsid w:val="0019657C"/>
    <w:rsid w:val="00196C1B"/>
    <w:rsid w:val="001A6C47"/>
    <w:rsid w:val="001A7108"/>
    <w:rsid w:val="001A7224"/>
    <w:rsid w:val="001B0A5C"/>
    <w:rsid w:val="001B27FC"/>
    <w:rsid w:val="001B33A1"/>
    <w:rsid w:val="001B435E"/>
    <w:rsid w:val="001B52AC"/>
    <w:rsid w:val="001B5FF2"/>
    <w:rsid w:val="001B617F"/>
    <w:rsid w:val="001B6589"/>
    <w:rsid w:val="001B7BE2"/>
    <w:rsid w:val="001C0821"/>
    <w:rsid w:val="001C4055"/>
    <w:rsid w:val="001C72D9"/>
    <w:rsid w:val="001C767A"/>
    <w:rsid w:val="001C773D"/>
    <w:rsid w:val="001C7F85"/>
    <w:rsid w:val="001D174B"/>
    <w:rsid w:val="001D6DD7"/>
    <w:rsid w:val="001D788E"/>
    <w:rsid w:val="001D79D4"/>
    <w:rsid w:val="001E1470"/>
    <w:rsid w:val="001E53C5"/>
    <w:rsid w:val="001E5835"/>
    <w:rsid w:val="001E5C23"/>
    <w:rsid w:val="001F25C2"/>
    <w:rsid w:val="001F36B2"/>
    <w:rsid w:val="001F5391"/>
    <w:rsid w:val="001F743F"/>
    <w:rsid w:val="001F7EEC"/>
    <w:rsid w:val="00200F03"/>
    <w:rsid w:val="0020112D"/>
    <w:rsid w:val="002015F7"/>
    <w:rsid w:val="00204CD4"/>
    <w:rsid w:val="00207028"/>
    <w:rsid w:val="002111BC"/>
    <w:rsid w:val="00213596"/>
    <w:rsid w:val="00213667"/>
    <w:rsid w:val="002145C7"/>
    <w:rsid w:val="002154CE"/>
    <w:rsid w:val="00215B89"/>
    <w:rsid w:val="00217033"/>
    <w:rsid w:val="00221FE9"/>
    <w:rsid w:val="0022241A"/>
    <w:rsid w:val="00222DDF"/>
    <w:rsid w:val="00227E13"/>
    <w:rsid w:val="002311F1"/>
    <w:rsid w:val="00232F21"/>
    <w:rsid w:val="00234908"/>
    <w:rsid w:val="00235CE1"/>
    <w:rsid w:val="002366AF"/>
    <w:rsid w:val="00240DD7"/>
    <w:rsid w:val="00243EA2"/>
    <w:rsid w:val="00244026"/>
    <w:rsid w:val="0024630A"/>
    <w:rsid w:val="00252372"/>
    <w:rsid w:val="0025242B"/>
    <w:rsid w:val="00253B1C"/>
    <w:rsid w:val="00253C95"/>
    <w:rsid w:val="002575C5"/>
    <w:rsid w:val="00257CE0"/>
    <w:rsid w:val="00262D0F"/>
    <w:rsid w:val="0027024B"/>
    <w:rsid w:val="00270644"/>
    <w:rsid w:val="002706C2"/>
    <w:rsid w:val="0027228A"/>
    <w:rsid w:val="002725CA"/>
    <w:rsid w:val="00272DD1"/>
    <w:rsid w:val="00272EFE"/>
    <w:rsid w:val="002731B1"/>
    <w:rsid w:val="002735FE"/>
    <w:rsid w:val="0027500A"/>
    <w:rsid w:val="0028030E"/>
    <w:rsid w:val="00281E39"/>
    <w:rsid w:val="00281FA1"/>
    <w:rsid w:val="00284659"/>
    <w:rsid w:val="00290544"/>
    <w:rsid w:val="00292DA9"/>
    <w:rsid w:val="00294016"/>
    <w:rsid w:val="00295599"/>
    <w:rsid w:val="002A164F"/>
    <w:rsid w:val="002A2E1E"/>
    <w:rsid w:val="002A5415"/>
    <w:rsid w:val="002B24A0"/>
    <w:rsid w:val="002B4854"/>
    <w:rsid w:val="002B5534"/>
    <w:rsid w:val="002B6BE4"/>
    <w:rsid w:val="002B78EA"/>
    <w:rsid w:val="002C3579"/>
    <w:rsid w:val="002C4691"/>
    <w:rsid w:val="002D225A"/>
    <w:rsid w:val="002D788C"/>
    <w:rsid w:val="002E15A2"/>
    <w:rsid w:val="002E2F34"/>
    <w:rsid w:val="002E5789"/>
    <w:rsid w:val="002E5933"/>
    <w:rsid w:val="002E64CE"/>
    <w:rsid w:val="002E7EC4"/>
    <w:rsid w:val="002F17FD"/>
    <w:rsid w:val="002F198D"/>
    <w:rsid w:val="002F3160"/>
    <w:rsid w:val="002F385B"/>
    <w:rsid w:val="002F402B"/>
    <w:rsid w:val="002F6776"/>
    <w:rsid w:val="002F6DE9"/>
    <w:rsid w:val="003032C8"/>
    <w:rsid w:val="003047B0"/>
    <w:rsid w:val="003054BF"/>
    <w:rsid w:val="00310BA0"/>
    <w:rsid w:val="00311776"/>
    <w:rsid w:val="00312E3E"/>
    <w:rsid w:val="00314789"/>
    <w:rsid w:val="00316865"/>
    <w:rsid w:val="00320B69"/>
    <w:rsid w:val="00323A75"/>
    <w:rsid w:val="00324B61"/>
    <w:rsid w:val="00330598"/>
    <w:rsid w:val="00331FCA"/>
    <w:rsid w:val="00332189"/>
    <w:rsid w:val="003323CD"/>
    <w:rsid w:val="003325BA"/>
    <w:rsid w:val="003342AC"/>
    <w:rsid w:val="0033489B"/>
    <w:rsid w:val="00337AB1"/>
    <w:rsid w:val="00340539"/>
    <w:rsid w:val="00344027"/>
    <w:rsid w:val="00345D8E"/>
    <w:rsid w:val="003511E5"/>
    <w:rsid w:val="00352E18"/>
    <w:rsid w:val="00353B9B"/>
    <w:rsid w:val="00354A35"/>
    <w:rsid w:val="00354D60"/>
    <w:rsid w:val="0035540F"/>
    <w:rsid w:val="0035571D"/>
    <w:rsid w:val="00356DFB"/>
    <w:rsid w:val="00360F63"/>
    <w:rsid w:val="00363837"/>
    <w:rsid w:val="00365FA3"/>
    <w:rsid w:val="00366C7A"/>
    <w:rsid w:val="0036750B"/>
    <w:rsid w:val="00367617"/>
    <w:rsid w:val="00370EE5"/>
    <w:rsid w:val="00372818"/>
    <w:rsid w:val="00374F40"/>
    <w:rsid w:val="00381ED3"/>
    <w:rsid w:val="00384AEA"/>
    <w:rsid w:val="00385057"/>
    <w:rsid w:val="00396F66"/>
    <w:rsid w:val="003A3F91"/>
    <w:rsid w:val="003A48BF"/>
    <w:rsid w:val="003A58BA"/>
    <w:rsid w:val="003A76CD"/>
    <w:rsid w:val="003B0450"/>
    <w:rsid w:val="003B065D"/>
    <w:rsid w:val="003B523F"/>
    <w:rsid w:val="003B55F0"/>
    <w:rsid w:val="003B5911"/>
    <w:rsid w:val="003C167A"/>
    <w:rsid w:val="003C54AC"/>
    <w:rsid w:val="003C562E"/>
    <w:rsid w:val="003D0941"/>
    <w:rsid w:val="003D1AA6"/>
    <w:rsid w:val="003D1EC8"/>
    <w:rsid w:val="003D2947"/>
    <w:rsid w:val="003D29A0"/>
    <w:rsid w:val="003D3534"/>
    <w:rsid w:val="003D48D0"/>
    <w:rsid w:val="003D5C3D"/>
    <w:rsid w:val="003E2AB9"/>
    <w:rsid w:val="003E3B85"/>
    <w:rsid w:val="003E7081"/>
    <w:rsid w:val="003F07AE"/>
    <w:rsid w:val="003F441C"/>
    <w:rsid w:val="003F4423"/>
    <w:rsid w:val="003F5519"/>
    <w:rsid w:val="003F677E"/>
    <w:rsid w:val="003F73C9"/>
    <w:rsid w:val="004010D3"/>
    <w:rsid w:val="00403407"/>
    <w:rsid w:val="0040455A"/>
    <w:rsid w:val="00405D15"/>
    <w:rsid w:val="00406207"/>
    <w:rsid w:val="0040672D"/>
    <w:rsid w:val="0041258C"/>
    <w:rsid w:val="00413EA0"/>
    <w:rsid w:val="004148FA"/>
    <w:rsid w:val="00415215"/>
    <w:rsid w:val="00416E81"/>
    <w:rsid w:val="00417F99"/>
    <w:rsid w:val="00423DF1"/>
    <w:rsid w:val="00424412"/>
    <w:rsid w:val="0042782B"/>
    <w:rsid w:val="004314AE"/>
    <w:rsid w:val="00435B7F"/>
    <w:rsid w:val="0043686E"/>
    <w:rsid w:val="004368BE"/>
    <w:rsid w:val="004376E5"/>
    <w:rsid w:val="00437879"/>
    <w:rsid w:val="004419AA"/>
    <w:rsid w:val="00444045"/>
    <w:rsid w:val="00445084"/>
    <w:rsid w:val="00445201"/>
    <w:rsid w:val="004506D3"/>
    <w:rsid w:val="004511A7"/>
    <w:rsid w:val="00451D7C"/>
    <w:rsid w:val="0045263D"/>
    <w:rsid w:val="00452B12"/>
    <w:rsid w:val="004536E9"/>
    <w:rsid w:val="00456765"/>
    <w:rsid w:val="00456DE4"/>
    <w:rsid w:val="00457B57"/>
    <w:rsid w:val="004600EC"/>
    <w:rsid w:val="004735B5"/>
    <w:rsid w:val="0047512B"/>
    <w:rsid w:val="00481C4C"/>
    <w:rsid w:val="00487381"/>
    <w:rsid w:val="0048779D"/>
    <w:rsid w:val="00490CE9"/>
    <w:rsid w:val="00496091"/>
    <w:rsid w:val="004A387B"/>
    <w:rsid w:val="004A3AB7"/>
    <w:rsid w:val="004A6D27"/>
    <w:rsid w:val="004B1598"/>
    <w:rsid w:val="004B209F"/>
    <w:rsid w:val="004B4966"/>
    <w:rsid w:val="004B4FE8"/>
    <w:rsid w:val="004B51EC"/>
    <w:rsid w:val="004B635B"/>
    <w:rsid w:val="004B69FF"/>
    <w:rsid w:val="004C17ED"/>
    <w:rsid w:val="004C2DD3"/>
    <w:rsid w:val="004C47B4"/>
    <w:rsid w:val="004C5209"/>
    <w:rsid w:val="004C7A34"/>
    <w:rsid w:val="004D312B"/>
    <w:rsid w:val="004D57D9"/>
    <w:rsid w:val="004D73BA"/>
    <w:rsid w:val="004E28AF"/>
    <w:rsid w:val="004E2B5D"/>
    <w:rsid w:val="004E3893"/>
    <w:rsid w:val="004E57EA"/>
    <w:rsid w:val="004F2892"/>
    <w:rsid w:val="004F3D6C"/>
    <w:rsid w:val="004F4F1A"/>
    <w:rsid w:val="004F50A8"/>
    <w:rsid w:val="004F59C7"/>
    <w:rsid w:val="004F62DE"/>
    <w:rsid w:val="004F6A4F"/>
    <w:rsid w:val="004F6DF5"/>
    <w:rsid w:val="00502C6E"/>
    <w:rsid w:val="00503801"/>
    <w:rsid w:val="00503B97"/>
    <w:rsid w:val="00504FE6"/>
    <w:rsid w:val="00505ABB"/>
    <w:rsid w:val="0050666E"/>
    <w:rsid w:val="00507643"/>
    <w:rsid w:val="00514452"/>
    <w:rsid w:val="005149B8"/>
    <w:rsid w:val="00515AD1"/>
    <w:rsid w:val="00517979"/>
    <w:rsid w:val="0052179E"/>
    <w:rsid w:val="00523FF8"/>
    <w:rsid w:val="00524D15"/>
    <w:rsid w:val="005253D4"/>
    <w:rsid w:val="005277F1"/>
    <w:rsid w:val="00532F89"/>
    <w:rsid w:val="00534332"/>
    <w:rsid w:val="0053674E"/>
    <w:rsid w:val="00540121"/>
    <w:rsid w:val="00540218"/>
    <w:rsid w:val="005403FC"/>
    <w:rsid w:val="0054098D"/>
    <w:rsid w:val="005424DC"/>
    <w:rsid w:val="00544D4F"/>
    <w:rsid w:val="00546059"/>
    <w:rsid w:val="00550BF0"/>
    <w:rsid w:val="00550C9E"/>
    <w:rsid w:val="0055469B"/>
    <w:rsid w:val="00560F58"/>
    <w:rsid w:val="00563C2D"/>
    <w:rsid w:val="00563F5F"/>
    <w:rsid w:val="00564DA3"/>
    <w:rsid w:val="0056646D"/>
    <w:rsid w:val="005744EE"/>
    <w:rsid w:val="005771C0"/>
    <w:rsid w:val="0058004B"/>
    <w:rsid w:val="005809B6"/>
    <w:rsid w:val="005826C3"/>
    <w:rsid w:val="00583DB5"/>
    <w:rsid w:val="00584FB5"/>
    <w:rsid w:val="00585E08"/>
    <w:rsid w:val="0058683B"/>
    <w:rsid w:val="00590197"/>
    <w:rsid w:val="00591543"/>
    <w:rsid w:val="005927FF"/>
    <w:rsid w:val="005945C7"/>
    <w:rsid w:val="00594AE5"/>
    <w:rsid w:val="00594C41"/>
    <w:rsid w:val="00594D15"/>
    <w:rsid w:val="005A0029"/>
    <w:rsid w:val="005A1D57"/>
    <w:rsid w:val="005A385F"/>
    <w:rsid w:val="005A4D0C"/>
    <w:rsid w:val="005A4D98"/>
    <w:rsid w:val="005B1C23"/>
    <w:rsid w:val="005B26FF"/>
    <w:rsid w:val="005C018F"/>
    <w:rsid w:val="005C0668"/>
    <w:rsid w:val="005C1F06"/>
    <w:rsid w:val="005C2F7E"/>
    <w:rsid w:val="005C41D4"/>
    <w:rsid w:val="005C549F"/>
    <w:rsid w:val="005C6684"/>
    <w:rsid w:val="005D02A3"/>
    <w:rsid w:val="005D0C6F"/>
    <w:rsid w:val="005D100C"/>
    <w:rsid w:val="005D2EC0"/>
    <w:rsid w:val="005D59EF"/>
    <w:rsid w:val="005D60F0"/>
    <w:rsid w:val="005D77CE"/>
    <w:rsid w:val="005E1814"/>
    <w:rsid w:val="005E1D7B"/>
    <w:rsid w:val="005E3AAE"/>
    <w:rsid w:val="005E573B"/>
    <w:rsid w:val="005E7593"/>
    <w:rsid w:val="005F0693"/>
    <w:rsid w:val="005F0A19"/>
    <w:rsid w:val="005F3EDE"/>
    <w:rsid w:val="005F3FEB"/>
    <w:rsid w:val="005F4F77"/>
    <w:rsid w:val="005F51C9"/>
    <w:rsid w:val="005F586F"/>
    <w:rsid w:val="005F77F2"/>
    <w:rsid w:val="00603DC6"/>
    <w:rsid w:val="006045E1"/>
    <w:rsid w:val="00605E2B"/>
    <w:rsid w:val="00606465"/>
    <w:rsid w:val="00611B4E"/>
    <w:rsid w:val="00612602"/>
    <w:rsid w:val="00613AEA"/>
    <w:rsid w:val="00614457"/>
    <w:rsid w:val="00616606"/>
    <w:rsid w:val="006175C5"/>
    <w:rsid w:val="006175D0"/>
    <w:rsid w:val="006204CD"/>
    <w:rsid w:val="00621345"/>
    <w:rsid w:val="0062553F"/>
    <w:rsid w:val="006308B4"/>
    <w:rsid w:val="00631350"/>
    <w:rsid w:val="00631BD3"/>
    <w:rsid w:val="0063239C"/>
    <w:rsid w:val="0063255F"/>
    <w:rsid w:val="00634764"/>
    <w:rsid w:val="00636CC1"/>
    <w:rsid w:val="0063758D"/>
    <w:rsid w:val="00640451"/>
    <w:rsid w:val="006447E2"/>
    <w:rsid w:val="00644AFB"/>
    <w:rsid w:val="0065018B"/>
    <w:rsid w:val="006505EC"/>
    <w:rsid w:val="00653E97"/>
    <w:rsid w:val="00654749"/>
    <w:rsid w:val="00654E8B"/>
    <w:rsid w:val="006566B5"/>
    <w:rsid w:val="00656CAB"/>
    <w:rsid w:val="00674FF5"/>
    <w:rsid w:val="0067648C"/>
    <w:rsid w:val="00676A5D"/>
    <w:rsid w:val="00676E42"/>
    <w:rsid w:val="0068108C"/>
    <w:rsid w:val="0068218C"/>
    <w:rsid w:val="00682D9F"/>
    <w:rsid w:val="00685E49"/>
    <w:rsid w:val="006877BD"/>
    <w:rsid w:val="00687E06"/>
    <w:rsid w:val="0069042B"/>
    <w:rsid w:val="00690901"/>
    <w:rsid w:val="00690AB0"/>
    <w:rsid w:val="006912AA"/>
    <w:rsid w:val="00694781"/>
    <w:rsid w:val="006A2A1B"/>
    <w:rsid w:val="006A3D77"/>
    <w:rsid w:val="006A4AD9"/>
    <w:rsid w:val="006A7010"/>
    <w:rsid w:val="006A7C84"/>
    <w:rsid w:val="006B0017"/>
    <w:rsid w:val="006B0F11"/>
    <w:rsid w:val="006B1E0F"/>
    <w:rsid w:val="006B48BF"/>
    <w:rsid w:val="006B561E"/>
    <w:rsid w:val="006C0727"/>
    <w:rsid w:val="006C4FB4"/>
    <w:rsid w:val="006C514C"/>
    <w:rsid w:val="006C6F15"/>
    <w:rsid w:val="006D0D10"/>
    <w:rsid w:val="006D121C"/>
    <w:rsid w:val="006D3968"/>
    <w:rsid w:val="006D646F"/>
    <w:rsid w:val="006E1048"/>
    <w:rsid w:val="006E38BA"/>
    <w:rsid w:val="006E4957"/>
    <w:rsid w:val="006F0CBF"/>
    <w:rsid w:val="006F46AB"/>
    <w:rsid w:val="006F5AFA"/>
    <w:rsid w:val="006F5DA9"/>
    <w:rsid w:val="006F7B46"/>
    <w:rsid w:val="0070022D"/>
    <w:rsid w:val="007024EB"/>
    <w:rsid w:val="007049D9"/>
    <w:rsid w:val="0070598B"/>
    <w:rsid w:val="00705C67"/>
    <w:rsid w:val="007069F7"/>
    <w:rsid w:val="00707B56"/>
    <w:rsid w:val="00710A38"/>
    <w:rsid w:val="0071198E"/>
    <w:rsid w:val="00711C92"/>
    <w:rsid w:val="00711E88"/>
    <w:rsid w:val="007158DC"/>
    <w:rsid w:val="00716F6F"/>
    <w:rsid w:val="007240C9"/>
    <w:rsid w:val="00731292"/>
    <w:rsid w:val="007319E1"/>
    <w:rsid w:val="00731FDE"/>
    <w:rsid w:val="00733A98"/>
    <w:rsid w:val="00734BE5"/>
    <w:rsid w:val="007350D9"/>
    <w:rsid w:val="00740D18"/>
    <w:rsid w:val="00746586"/>
    <w:rsid w:val="00746673"/>
    <w:rsid w:val="00746873"/>
    <w:rsid w:val="0074764A"/>
    <w:rsid w:val="007515C5"/>
    <w:rsid w:val="007529DF"/>
    <w:rsid w:val="00753064"/>
    <w:rsid w:val="00754014"/>
    <w:rsid w:val="007555FE"/>
    <w:rsid w:val="007558D0"/>
    <w:rsid w:val="0075737E"/>
    <w:rsid w:val="007603BF"/>
    <w:rsid w:val="00761713"/>
    <w:rsid w:val="007639C6"/>
    <w:rsid w:val="00763B79"/>
    <w:rsid w:val="0076497A"/>
    <w:rsid w:val="00765AFA"/>
    <w:rsid w:val="00770A41"/>
    <w:rsid w:val="0077659C"/>
    <w:rsid w:val="00776BC3"/>
    <w:rsid w:val="007778E8"/>
    <w:rsid w:val="00781019"/>
    <w:rsid w:val="007845F8"/>
    <w:rsid w:val="00784754"/>
    <w:rsid w:val="007849F3"/>
    <w:rsid w:val="00785023"/>
    <w:rsid w:val="007872F2"/>
    <w:rsid w:val="00790D70"/>
    <w:rsid w:val="00791949"/>
    <w:rsid w:val="007A1F44"/>
    <w:rsid w:val="007A38EB"/>
    <w:rsid w:val="007A53AE"/>
    <w:rsid w:val="007B0DCA"/>
    <w:rsid w:val="007B1EF2"/>
    <w:rsid w:val="007B2DAF"/>
    <w:rsid w:val="007B55D9"/>
    <w:rsid w:val="007B7195"/>
    <w:rsid w:val="007C38E5"/>
    <w:rsid w:val="007C6B65"/>
    <w:rsid w:val="007C7165"/>
    <w:rsid w:val="007C780C"/>
    <w:rsid w:val="007C78EA"/>
    <w:rsid w:val="007D2968"/>
    <w:rsid w:val="007D69E8"/>
    <w:rsid w:val="007D70FE"/>
    <w:rsid w:val="007E2113"/>
    <w:rsid w:val="007F12AE"/>
    <w:rsid w:val="007F24FB"/>
    <w:rsid w:val="007F4581"/>
    <w:rsid w:val="007F751A"/>
    <w:rsid w:val="008009B4"/>
    <w:rsid w:val="00801489"/>
    <w:rsid w:val="0080174D"/>
    <w:rsid w:val="00803BAE"/>
    <w:rsid w:val="00804960"/>
    <w:rsid w:val="00804A23"/>
    <w:rsid w:val="00804CC7"/>
    <w:rsid w:val="00805D1B"/>
    <w:rsid w:val="00806070"/>
    <w:rsid w:val="0081121D"/>
    <w:rsid w:val="00811697"/>
    <w:rsid w:val="00811AD8"/>
    <w:rsid w:val="00812B34"/>
    <w:rsid w:val="0081639E"/>
    <w:rsid w:val="00824213"/>
    <w:rsid w:val="00824CE4"/>
    <w:rsid w:val="0082708A"/>
    <w:rsid w:val="00827B9B"/>
    <w:rsid w:val="00827C6F"/>
    <w:rsid w:val="00830C63"/>
    <w:rsid w:val="00831AA9"/>
    <w:rsid w:val="00834870"/>
    <w:rsid w:val="00835083"/>
    <w:rsid w:val="00835608"/>
    <w:rsid w:val="00836092"/>
    <w:rsid w:val="008363D3"/>
    <w:rsid w:val="00836C92"/>
    <w:rsid w:val="00843E67"/>
    <w:rsid w:val="00844A0E"/>
    <w:rsid w:val="0084689F"/>
    <w:rsid w:val="00853B0C"/>
    <w:rsid w:val="00854BB9"/>
    <w:rsid w:val="00855A41"/>
    <w:rsid w:val="00856C7E"/>
    <w:rsid w:val="00857A0D"/>
    <w:rsid w:val="00857BD2"/>
    <w:rsid w:val="00862296"/>
    <w:rsid w:val="00862BA6"/>
    <w:rsid w:val="00864126"/>
    <w:rsid w:val="00865B7E"/>
    <w:rsid w:val="00865BA8"/>
    <w:rsid w:val="00867249"/>
    <w:rsid w:val="00871B6B"/>
    <w:rsid w:val="008728D1"/>
    <w:rsid w:val="0087341B"/>
    <w:rsid w:val="00873513"/>
    <w:rsid w:val="008736CF"/>
    <w:rsid w:val="00874463"/>
    <w:rsid w:val="00874B55"/>
    <w:rsid w:val="0087693E"/>
    <w:rsid w:val="00877E67"/>
    <w:rsid w:val="0088054B"/>
    <w:rsid w:val="00884041"/>
    <w:rsid w:val="00886105"/>
    <w:rsid w:val="00886733"/>
    <w:rsid w:val="00887B33"/>
    <w:rsid w:val="0089334B"/>
    <w:rsid w:val="00894B2F"/>
    <w:rsid w:val="008953A6"/>
    <w:rsid w:val="0089692A"/>
    <w:rsid w:val="008A2BE1"/>
    <w:rsid w:val="008A400F"/>
    <w:rsid w:val="008A42D4"/>
    <w:rsid w:val="008A5266"/>
    <w:rsid w:val="008A5CB0"/>
    <w:rsid w:val="008A6B52"/>
    <w:rsid w:val="008A7749"/>
    <w:rsid w:val="008A7C31"/>
    <w:rsid w:val="008B15C0"/>
    <w:rsid w:val="008C17D9"/>
    <w:rsid w:val="008C2774"/>
    <w:rsid w:val="008C2937"/>
    <w:rsid w:val="008C3D8B"/>
    <w:rsid w:val="008C405E"/>
    <w:rsid w:val="008C4A44"/>
    <w:rsid w:val="008C55D4"/>
    <w:rsid w:val="008C6752"/>
    <w:rsid w:val="008D047B"/>
    <w:rsid w:val="008D18C6"/>
    <w:rsid w:val="008D19F5"/>
    <w:rsid w:val="008D3D46"/>
    <w:rsid w:val="008E6FBF"/>
    <w:rsid w:val="008E71D9"/>
    <w:rsid w:val="008E7341"/>
    <w:rsid w:val="008F02A6"/>
    <w:rsid w:val="008F09F6"/>
    <w:rsid w:val="008F1088"/>
    <w:rsid w:val="008F27ED"/>
    <w:rsid w:val="008F2A51"/>
    <w:rsid w:val="008F30AB"/>
    <w:rsid w:val="008F585E"/>
    <w:rsid w:val="008F65D5"/>
    <w:rsid w:val="008F69EE"/>
    <w:rsid w:val="0090023F"/>
    <w:rsid w:val="00901838"/>
    <w:rsid w:val="00906163"/>
    <w:rsid w:val="009110F8"/>
    <w:rsid w:val="009113B1"/>
    <w:rsid w:val="00914DCB"/>
    <w:rsid w:val="0091543F"/>
    <w:rsid w:val="00915F8E"/>
    <w:rsid w:val="009161BB"/>
    <w:rsid w:val="00916655"/>
    <w:rsid w:val="00917C87"/>
    <w:rsid w:val="009207BF"/>
    <w:rsid w:val="009210D4"/>
    <w:rsid w:val="00923ED3"/>
    <w:rsid w:val="00924269"/>
    <w:rsid w:val="00924AD7"/>
    <w:rsid w:val="00925C5A"/>
    <w:rsid w:val="00931F68"/>
    <w:rsid w:val="0093213A"/>
    <w:rsid w:val="00932A35"/>
    <w:rsid w:val="00932B6E"/>
    <w:rsid w:val="00933DBC"/>
    <w:rsid w:val="00935039"/>
    <w:rsid w:val="00944FDA"/>
    <w:rsid w:val="00946C43"/>
    <w:rsid w:val="009501E9"/>
    <w:rsid w:val="0095041B"/>
    <w:rsid w:val="009521FB"/>
    <w:rsid w:val="009533C5"/>
    <w:rsid w:val="0095367E"/>
    <w:rsid w:val="009567E6"/>
    <w:rsid w:val="00957B7E"/>
    <w:rsid w:val="00961D78"/>
    <w:rsid w:val="00961ED7"/>
    <w:rsid w:val="00976062"/>
    <w:rsid w:val="0098030B"/>
    <w:rsid w:val="009822E1"/>
    <w:rsid w:val="00985310"/>
    <w:rsid w:val="00985AF7"/>
    <w:rsid w:val="00986242"/>
    <w:rsid w:val="00986FE4"/>
    <w:rsid w:val="00986FEA"/>
    <w:rsid w:val="0099006F"/>
    <w:rsid w:val="00991B84"/>
    <w:rsid w:val="0099269D"/>
    <w:rsid w:val="00993EB8"/>
    <w:rsid w:val="00996238"/>
    <w:rsid w:val="009A0FAE"/>
    <w:rsid w:val="009A5827"/>
    <w:rsid w:val="009A6BDF"/>
    <w:rsid w:val="009B1D5D"/>
    <w:rsid w:val="009B2219"/>
    <w:rsid w:val="009B4348"/>
    <w:rsid w:val="009B69A7"/>
    <w:rsid w:val="009C06FB"/>
    <w:rsid w:val="009C0A5B"/>
    <w:rsid w:val="009C1415"/>
    <w:rsid w:val="009C1443"/>
    <w:rsid w:val="009C17F2"/>
    <w:rsid w:val="009C6127"/>
    <w:rsid w:val="009C67C3"/>
    <w:rsid w:val="009C72AC"/>
    <w:rsid w:val="009C74F1"/>
    <w:rsid w:val="009C7F1C"/>
    <w:rsid w:val="009D0D17"/>
    <w:rsid w:val="009D2C3F"/>
    <w:rsid w:val="009D2F83"/>
    <w:rsid w:val="009D3AAD"/>
    <w:rsid w:val="009E02F0"/>
    <w:rsid w:val="009E194E"/>
    <w:rsid w:val="009E2453"/>
    <w:rsid w:val="009E2549"/>
    <w:rsid w:val="009E2E02"/>
    <w:rsid w:val="009E2EB4"/>
    <w:rsid w:val="009E38F5"/>
    <w:rsid w:val="009E4BD3"/>
    <w:rsid w:val="009E7B6B"/>
    <w:rsid w:val="009F025D"/>
    <w:rsid w:val="009F0E63"/>
    <w:rsid w:val="009F2F34"/>
    <w:rsid w:val="009F3388"/>
    <w:rsid w:val="009F3FC2"/>
    <w:rsid w:val="009F47AD"/>
    <w:rsid w:val="009F57B7"/>
    <w:rsid w:val="00A053C6"/>
    <w:rsid w:val="00A05B81"/>
    <w:rsid w:val="00A07216"/>
    <w:rsid w:val="00A10CD5"/>
    <w:rsid w:val="00A11BEF"/>
    <w:rsid w:val="00A11FDD"/>
    <w:rsid w:val="00A12409"/>
    <w:rsid w:val="00A14083"/>
    <w:rsid w:val="00A170DA"/>
    <w:rsid w:val="00A216CF"/>
    <w:rsid w:val="00A21F16"/>
    <w:rsid w:val="00A3058B"/>
    <w:rsid w:val="00A317C0"/>
    <w:rsid w:val="00A31FEF"/>
    <w:rsid w:val="00A40312"/>
    <w:rsid w:val="00A41011"/>
    <w:rsid w:val="00A41131"/>
    <w:rsid w:val="00A41C55"/>
    <w:rsid w:val="00A42711"/>
    <w:rsid w:val="00A42A02"/>
    <w:rsid w:val="00A44EAC"/>
    <w:rsid w:val="00A44F88"/>
    <w:rsid w:val="00A5200C"/>
    <w:rsid w:val="00A552C8"/>
    <w:rsid w:val="00A567B0"/>
    <w:rsid w:val="00A573D8"/>
    <w:rsid w:val="00A60359"/>
    <w:rsid w:val="00A62CBC"/>
    <w:rsid w:val="00A64B3C"/>
    <w:rsid w:val="00A64F80"/>
    <w:rsid w:val="00A66F5B"/>
    <w:rsid w:val="00A73874"/>
    <w:rsid w:val="00A778CE"/>
    <w:rsid w:val="00A80451"/>
    <w:rsid w:val="00A806DB"/>
    <w:rsid w:val="00A80AD9"/>
    <w:rsid w:val="00A853DE"/>
    <w:rsid w:val="00A86786"/>
    <w:rsid w:val="00A90026"/>
    <w:rsid w:val="00A9660B"/>
    <w:rsid w:val="00AA1986"/>
    <w:rsid w:val="00AA1B9D"/>
    <w:rsid w:val="00AA24B3"/>
    <w:rsid w:val="00AA3859"/>
    <w:rsid w:val="00AA5305"/>
    <w:rsid w:val="00AA6124"/>
    <w:rsid w:val="00AB2254"/>
    <w:rsid w:val="00AB4EF3"/>
    <w:rsid w:val="00AB58FA"/>
    <w:rsid w:val="00AB618B"/>
    <w:rsid w:val="00AB6EAF"/>
    <w:rsid w:val="00AB7621"/>
    <w:rsid w:val="00AC0332"/>
    <w:rsid w:val="00AC0446"/>
    <w:rsid w:val="00AC575F"/>
    <w:rsid w:val="00AC59AC"/>
    <w:rsid w:val="00AC62BE"/>
    <w:rsid w:val="00AC72F0"/>
    <w:rsid w:val="00AC76FC"/>
    <w:rsid w:val="00AD01E1"/>
    <w:rsid w:val="00AD0A53"/>
    <w:rsid w:val="00AD279A"/>
    <w:rsid w:val="00AD328D"/>
    <w:rsid w:val="00AD39DE"/>
    <w:rsid w:val="00AD5728"/>
    <w:rsid w:val="00AD5F36"/>
    <w:rsid w:val="00AD74A9"/>
    <w:rsid w:val="00AE06CF"/>
    <w:rsid w:val="00AE5441"/>
    <w:rsid w:val="00AE5540"/>
    <w:rsid w:val="00AE5ABB"/>
    <w:rsid w:val="00AE6DE7"/>
    <w:rsid w:val="00AE6FB6"/>
    <w:rsid w:val="00AE7F25"/>
    <w:rsid w:val="00AF2446"/>
    <w:rsid w:val="00AF28B9"/>
    <w:rsid w:val="00AF2C06"/>
    <w:rsid w:val="00AF3862"/>
    <w:rsid w:val="00B038F3"/>
    <w:rsid w:val="00B0394B"/>
    <w:rsid w:val="00B0484D"/>
    <w:rsid w:val="00B058AC"/>
    <w:rsid w:val="00B07132"/>
    <w:rsid w:val="00B1034D"/>
    <w:rsid w:val="00B105F3"/>
    <w:rsid w:val="00B15D53"/>
    <w:rsid w:val="00B20964"/>
    <w:rsid w:val="00B22350"/>
    <w:rsid w:val="00B22AA5"/>
    <w:rsid w:val="00B2518D"/>
    <w:rsid w:val="00B305AA"/>
    <w:rsid w:val="00B40A94"/>
    <w:rsid w:val="00B4277D"/>
    <w:rsid w:val="00B428C6"/>
    <w:rsid w:val="00B4469A"/>
    <w:rsid w:val="00B470BC"/>
    <w:rsid w:val="00B47561"/>
    <w:rsid w:val="00B5023B"/>
    <w:rsid w:val="00B505C9"/>
    <w:rsid w:val="00B508F3"/>
    <w:rsid w:val="00B51AF0"/>
    <w:rsid w:val="00B51D2B"/>
    <w:rsid w:val="00B52001"/>
    <w:rsid w:val="00B529F2"/>
    <w:rsid w:val="00B539F5"/>
    <w:rsid w:val="00B57108"/>
    <w:rsid w:val="00B607FA"/>
    <w:rsid w:val="00B60904"/>
    <w:rsid w:val="00B6104E"/>
    <w:rsid w:val="00B6253C"/>
    <w:rsid w:val="00B62B17"/>
    <w:rsid w:val="00B6418E"/>
    <w:rsid w:val="00B6506F"/>
    <w:rsid w:val="00B652E6"/>
    <w:rsid w:val="00B67CF9"/>
    <w:rsid w:val="00B712DA"/>
    <w:rsid w:val="00B7198E"/>
    <w:rsid w:val="00B71ECF"/>
    <w:rsid w:val="00B72C1A"/>
    <w:rsid w:val="00B7472D"/>
    <w:rsid w:val="00B83AD0"/>
    <w:rsid w:val="00B83DD0"/>
    <w:rsid w:val="00B91A35"/>
    <w:rsid w:val="00B93734"/>
    <w:rsid w:val="00B9668E"/>
    <w:rsid w:val="00BA06B6"/>
    <w:rsid w:val="00BA1223"/>
    <w:rsid w:val="00BA366C"/>
    <w:rsid w:val="00BA3F67"/>
    <w:rsid w:val="00BA765C"/>
    <w:rsid w:val="00BA78C3"/>
    <w:rsid w:val="00BB01B5"/>
    <w:rsid w:val="00BB14EE"/>
    <w:rsid w:val="00BB2392"/>
    <w:rsid w:val="00BB5FB1"/>
    <w:rsid w:val="00BB772D"/>
    <w:rsid w:val="00BC14B4"/>
    <w:rsid w:val="00BC3B4B"/>
    <w:rsid w:val="00BC4655"/>
    <w:rsid w:val="00BC4B4D"/>
    <w:rsid w:val="00BC6E05"/>
    <w:rsid w:val="00BC770C"/>
    <w:rsid w:val="00BC7D5E"/>
    <w:rsid w:val="00BD2114"/>
    <w:rsid w:val="00BD60AE"/>
    <w:rsid w:val="00BD64C3"/>
    <w:rsid w:val="00BE2F38"/>
    <w:rsid w:val="00BE6768"/>
    <w:rsid w:val="00BF01BB"/>
    <w:rsid w:val="00BF189F"/>
    <w:rsid w:val="00BF1B13"/>
    <w:rsid w:val="00BF52A7"/>
    <w:rsid w:val="00BF5CED"/>
    <w:rsid w:val="00C011C2"/>
    <w:rsid w:val="00C05063"/>
    <w:rsid w:val="00C056E9"/>
    <w:rsid w:val="00C06B8C"/>
    <w:rsid w:val="00C07E5D"/>
    <w:rsid w:val="00C131C7"/>
    <w:rsid w:val="00C163C2"/>
    <w:rsid w:val="00C1774E"/>
    <w:rsid w:val="00C1788F"/>
    <w:rsid w:val="00C17A17"/>
    <w:rsid w:val="00C21E2A"/>
    <w:rsid w:val="00C2215B"/>
    <w:rsid w:val="00C221DD"/>
    <w:rsid w:val="00C25D36"/>
    <w:rsid w:val="00C27195"/>
    <w:rsid w:val="00C27430"/>
    <w:rsid w:val="00C375C5"/>
    <w:rsid w:val="00C4019D"/>
    <w:rsid w:val="00C41661"/>
    <w:rsid w:val="00C457E2"/>
    <w:rsid w:val="00C50710"/>
    <w:rsid w:val="00C50D77"/>
    <w:rsid w:val="00C512A6"/>
    <w:rsid w:val="00C53603"/>
    <w:rsid w:val="00C53654"/>
    <w:rsid w:val="00C54D44"/>
    <w:rsid w:val="00C5658E"/>
    <w:rsid w:val="00C567B1"/>
    <w:rsid w:val="00C653FC"/>
    <w:rsid w:val="00C65415"/>
    <w:rsid w:val="00C70FEB"/>
    <w:rsid w:val="00C761B4"/>
    <w:rsid w:val="00C7738D"/>
    <w:rsid w:val="00C845E0"/>
    <w:rsid w:val="00C8472B"/>
    <w:rsid w:val="00C853DA"/>
    <w:rsid w:val="00C877BE"/>
    <w:rsid w:val="00C9071B"/>
    <w:rsid w:val="00C91376"/>
    <w:rsid w:val="00C95057"/>
    <w:rsid w:val="00C957AB"/>
    <w:rsid w:val="00CA0166"/>
    <w:rsid w:val="00CA0351"/>
    <w:rsid w:val="00CA0CBC"/>
    <w:rsid w:val="00CA181B"/>
    <w:rsid w:val="00CA3055"/>
    <w:rsid w:val="00CA3360"/>
    <w:rsid w:val="00CA3780"/>
    <w:rsid w:val="00CA42A6"/>
    <w:rsid w:val="00CA7248"/>
    <w:rsid w:val="00CB0E1D"/>
    <w:rsid w:val="00CB1069"/>
    <w:rsid w:val="00CB23D6"/>
    <w:rsid w:val="00CB2F6E"/>
    <w:rsid w:val="00CB4A25"/>
    <w:rsid w:val="00CB6375"/>
    <w:rsid w:val="00CB7BCC"/>
    <w:rsid w:val="00CC04B6"/>
    <w:rsid w:val="00CC26B7"/>
    <w:rsid w:val="00CC27BE"/>
    <w:rsid w:val="00CC374F"/>
    <w:rsid w:val="00CC485D"/>
    <w:rsid w:val="00CC6852"/>
    <w:rsid w:val="00CD0467"/>
    <w:rsid w:val="00CD210F"/>
    <w:rsid w:val="00CD29D8"/>
    <w:rsid w:val="00CD7369"/>
    <w:rsid w:val="00CE1998"/>
    <w:rsid w:val="00CE469E"/>
    <w:rsid w:val="00CE4EEB"/>
    <w:rsid w:val="00CE684A"/>
    <w:rsid w:val="00CE7715"/>
    <w:rsid w:val="00CE790A"/>
    <w:rsid w:val="00CF1780"/>
    <w:rsid w:val="00CF18F5"/>
    <w:rsid w:val="00CF1F19"/>
    <w:rsid w:val="00CF315F"/>
    <w:rsid w:val="00CF4F91"/>
    <w:rsid w:val="00D02A4A"/>
    <w:rsid w:val="00D04405"/>
    <w:rsid w:val="00D0726F"/>
    <w:rsid w:val="00D076EA"/>
    <w:rsid w:val="00D07EED"/>
    <w:rsid w:val="00D11AE0"/>
    <w:rsid w:val="00D13A51"/>
    <w:rsid w:val="00D15F7B"/>
    <w:rsid w:val="00D1674C"/>
    <w:rsid w:val="00D16C13"/>
    <w:rsid w:val="00D16EE9"/>
    <w:rsid w:val="00D210AD"/>
    <w:rsid w:val="00D215BC"/>
    <w:rsid w:val="00D215E2"/>
    <w:rsid w:val="00D23092"/>
    <w:rsid w:val="00D23C64"/>
    <w:rsid w:val="00D25020"/>
    <w:rsid w:val="00D26B10"/>
    <w:rsid w:val="00D323C6"/>
    <w:rsid w:val="00D338BB"/>
    <w:rsid w:val="00D3777A"/>
    <w:rsid w:val="00D41193"/>
    <w:rsid w:val="00D43AAE"/>
    <w:rsid w:val="00D43B50"/>
    <w:rsid w:val="00D43EC3"/>
    <w:rsid w:val="00D46604"/>
    <w:rsid w:val="00D4670F"/>
    <w:rsid w:val="00D5506B"/>
    <w:rsid w:val="00D55EF7"/>
    <w:rsid w:val="00D66935"/>
    <w:rsid w:val="00D66B4B"/>
    <w:rsid w:val="00D6726C"/>
    <w:rsid w:val="00D70EAE"/>
    <w:rsid w:val="00D71640"/>
    <w:rsid w:val="00D750B8"/>
    <w:rsid w:val="00D755A7"/>
    <w:rsid w:val="00D77AD1"/>
    <w:rsid w:val="00D806DC"/>
    <w:rsid w:val="00D8198C"/>
    <w:rsid w:val="00D82E34"/>
    <w:rsid w:val="00D83866"/>
    <w:rsid w:val="00D8407D"/>
    <w:rsid w:val="00D8431A"/>
    <w:rsid w:val="00D87399"/>
    <w:rsid w:val="00D94ED2"/>
    <w:rsid w:val="00D95699"/>
    <w:rsid w:val="00D9674F"/>
    <w:rsid w:val="00DA2D0A"/>
    <w:rsid w:val="00DA3798"/>
    <w:rsid w:val="00DA3FEE"/>
    <w:rsid w:val="00DA4619"/>
    <w:rsid w:val="00DA795B"/>
    <w:rsid w:val="00DB018E"/>
    <w:rsid w:val="00DB01F0"/>
    <w:rsid w:val="00DB1D6D"/>
    <w:rsid w:val="00DB336F"/>
    <w:rsid w:val="00DB377E"/>
    <w:rsid w:val="00DB4E99"/>
    <w:rsid w:val="00DB68B8"/>
    <w:rsid w:val="00DC09D4"/>
    <w:rsid w:val="00DC3183"/>
    <w:rsid w:val="00DC3605"/>
    <w:rsid w:val="00DC69ED"/>
    <w:rsid w:val="00DC7AC3"/>
    <w:rsid w:val="00DD0782"/>
    <w:rsid w:val="00DD0B79"/>
    <w:rsid w:val="00DD35F2"/>
    <w:rsid w:val="00DD4498"/>
    <w:rsid w:val="00DD48C0"/>
    <w:rsid w:val="00DD5018"/>
    <w:rsid w:val="00DD69F8"/>
    <w:rsid w:val="00DD7EA2"/>
    <w:rsid w:val="00DD7F1B"/>
    <w:rsid w:val="00DE3C63"/>
    <w:rsid w:val="00DF50FD"/>
    <w:rsid w:val="00E00167"/>
    <w:rsid w:val="00E01BE9"/>
    <w:rsid w:val="00E05C37"/>
    <w:rsid w:val="00E06233"/>
    <w:rsid w:val="00E16200"/>
    <w:rsid w:val="00E16630"/>
    <w:rsid w:val="00E17ACE"/>
    <w:rsid w:val="00E17EF3"/>
    <w:rsid w:val="00E2090E"/>
    <w:rsid w:val="00E248E0"/>
    <w:rsid w:val="00E2541B"/>
    <w:rsid w:val="00E26AC4"/>
    <w:rsid w:val="00E31826"/>
    <w:rsid w:val="00E3258E"/>
    <w:rsid w:val="00E32AA4"/>
    <w:rsid w:val="00E359E4"/>
    <w:rsid w:val="00E36B09"/>
    <w:rsid w:val="00E37CF9"/>
    <w:rsid w:val="00E42AFD"/>
    <w:rsid w:val="00E44802"/>
    <w:rsid w:val="00E45649"/>
    <w:rsid w:val="00E45D36"/>
    <w:rsid w:val="00E4638B"/>
    <w:rsid w:val="00E503A0"/>
    <w:rsid w:val="00E519C9"/>
    <w:rsid w:val="00E541E1"/>
    <w:rsid w:val="00E54888"/>
    <w:rsid w:val="00E64368"/>
    <w:rsid w:val="00E65560"/>
    <w:rsid w:val="00E67524"/>
    <w:rsid w:val="00E676F9"/>
    <w:rsid w:val="00E71CCA"/>
    <w:rsid w:val="00E7255D"/>
    <w:rsid w:val="00E8148D"/>
    <w:rsid w:val="00E8506C"/>
    <w:rsid w:val="00E85FF4"/>
    <w:rsid w:val="00E86AF5"/>
    <w:rsid w:val="00E87621"/>
    <w:rsid w:val="00E876DB"/>
    <w:rsid w:val="00E903BC"/>
    <w:rsid w:val="00E9196D"/>
    <w:rsid w:val="00E9683C"/>
    <w:rsid w:val="00E97FE9"/>
    <w:rsid w:val="00EA31D2"/>
    <w:rsid w:val="00EA3510"/>
    <w:rsid w:val="00EA4B75"/>
    <w:rsid w:val="00EA4C3F"/>
    <w:rsid w:val="00EA4FFC"/>
    <w:rsid w:val="00EB1F27"/>
    <w:rsid w:val="00EB3AAB"/>
    <w:rsid w:val="00EB3B78"/>
    <w:rsid w:val="00EB66AB"/>
    <w:rsid w:val="00EB7CA8"/>
    <w:rsid w:val="00EC1146"/>
    <w:rsid w:val="00EC359E"/>
    <w:rsid w:val="00EC4A76"/>
    <w:rsid w:val="00EC58C0"/>
    <w:rsid w:val="00EC5BFA"/>
    <w:rsid w:val="00EC677C"/>
    <w:rsid w:val="00EC694C"/>
    <w:rsid w:val="00EC69BD"/>
    <w:rsid w:val="00EC73D6"/>
    <w:rsid w:val="00ED0CB9"/>
    <w:rsid w:val="00ED115F"/>
    <w:rsid w:val="00ED37F5"/>
    <w:rsid w:val="00ED3CE9"/>
    <w:rsid w:val="00ED4A91"/>
    <w:rsid w:val="00ED6D0C"/>
    <w:rsid w:val="00ED7C0D"/>
    <w:rsid w:val="00ED7CFB"/>
    <w:rsid w:val="00EE04FA"/>
    <w:rsid w:val="00EE0A6C"/>
    <w:rsid w:val="00EE465D"/>
    <w:rsid w:val="00EE6826"/>
    <w:rsid w:val="00EF045D"/>
    <w:rsid w:val="00EF0461"/>
    <w:rsid w:val="00EF28B3"/>
    <w:rsid w:val="00EF6866"/>
    <w:rsid w:val="00F00591"/>
    <w:rsid w:val="00F008D3"/>
    <w:rsid w:val="00F02895"/>
    <w:rsid w:val="00F02949"/>
    <w:rsid w:val="00F030C2"/>
    <w:rsid w:val="00F03D4F"/>
    <w:rsid w:val="00F040BA"/>
    <w:rsid w:val="00F0568A"/>
    <w:rsid w:val="00F07BB4"/>
    <w:rsid w:val="00F13A82"/>
    <w:rsid w:val="00F14FD9"/>
    <w:rsid w:val="00F1620E"/>
    <w:rsid w:val="00F178C8"/>
    <w:rsid w:val="00F20E2D"/>
    <w:rsid w:val="00F21AD1"/>
    <w:rsid w:val="00F21B82"/>
    <w:rsid w:val="00F21D0E"/>
    <w:rsid w:val="00F22010"/>
    <w:rsid w:val="00F23693"/>
    <w:rsid w:val="00F25441"/>
    <w:rsid w:val="00F304C6"/>
    <w:rsid w:val="00F3124D"/>
    <w:rsid w:val="00F412D9"/>
    <w:rsid w:val="00F418EE"/>
    <w:rsid w:val="00F41C71"/>
    <w:rsid w:val="00F420B5"/>
    <w:rsid w:val="00F4243D"/>
    <w:rsid w:val="00F43FC4"/>
    <w:rsid w:val="00F442DF"/>
    <w:rsid w:val="00F452CB"/>
    <w:rsid w:val="00F46502"/>
    <w:rsid w:val="00F507D2"/>
    <w:rsid w:val="00F56939"/>
    <w:rsid w:val="00F56D81"/>
    <w:rsid w:val="00F5798E"/>
    <w:rsid w:val="00F6079C"/>
    <w:rsid w:val="00F61444"/>
    <w:rsid w:val="00F6276F"/>
    <w:rsid w:val="00F63EAB"/>
    <w:rsid w:val="00F658B0"/>
    <w:rsid w:val="00F6681A"/>
    <w:rsid w:val="00F67A2C"/>
    <w:rsid w:val="00F737DB"/>
    <w:rsid w:val="00F73CEB"/>
    <w:rsid w:val="00F751AF"/>
    <w:rsid w:val="00F7532F"/>
    <w:rsid w:val="00F768EF"/>
    <w:rsid w:val="00F76D72"/>
    <w:rsid w:val="00F775CC"/>
    <w:rsid w:val="00F81CBF"/>
    <w:rsid w:val="00F83792"/>
    <w:rsid w:val="00F84A3D"/>
    <w:rsid w:val="00F90B6F"/>
    <w:rsid w:val="00F913B9"/>
    <w:rsid w:val="00F93EC7"/>
    <w:rsid w:val="00F94B6B"/>
    <w:rsid w:val="00FA049F"/>
    <w:rsid w:val="00FA118F"/>
    <w:rsid w:val="00FA2EC3"/>
    <w:rsid w:val="00FA3B2C"/>
    <w:rsid w:val="00FA42E5"/>
    <w:rsid w:val="00FA798D"/>
    <w:rsid w:val="00FB3873"/>
    <w:rsid w:val="00FB53C8"/>
    <w:rsid w:val="00FB7439"/>
    <w:rsid w:val="00FC4FD5"/>
    <w:rsid w:val="00FC511B"/>
    <w:rsid w:val="00FC6EC3"/>
    <w:rsid w:val="00FC7290"/>
    <w:rsid w:val="00FD1426"/>
    <w:rsid w:val="00FD31D9"/>
    <w:rsid w:val="00FD58F4"/>
    <w:rsid w:val="00FD6A1A"/>
    <w:rsid w:val="00FD7A02"/>
    <w:rsid w:val="00FE1EFB"/>
    <w:rsid w:val="00FE2351"/>
    <w:rsid w:val="00FE3506"/>
    <w:rsid w:val="00FE3DF3"/>
    <w:rsid w:val="00FE668E"/>
    <w:rsid w:val="00FE718A"/>
    <w:rsid w:val="00FE7EC5"/>
    <w:rsid w:val="00FF0C08"/>
    <w:rsid w:val="00FF222C"/>
    <w:rsid w:val="00FF6385"/>
    <w:rsid w:val="00FF6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8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7991"/>
    <w:rPr>
      <w:color w:val="0000FF" w:themeColor="hyperlink"/>
      <w:u w:val="single"/>
    </w:rPr>
  </w:style>
  <w:style w:type="character" w:styleId="FollowedHyperlink">
    <w:name w:val="FollowedHyperlink"/>
    <w:basedOn w:val="a0"/>
    <w:uiPriority w:val="99"/>
    <w:semiHidden/>
    <w:unhideWhenUsed/>
    <w:rsid w:val="00067991"/>
    <w:rPr>
      <w:color w:val="800080" w:themeColor="followedHyperlink"/>
      <w:u w:val="single"/>
    </w:rPr>
  </w:style>
  <w:style w:type="paragraph" w:styleId="a4">
    <w:name w:val="List Paragraph"/>
    <w:basedOn w:val="a"/>
    <w:uiPriority w:val="34"/>
    <w:qFormat/>
    <w:rsid w:val="00067991"/>
    <w:pPr>
      <w:ind w:firstLineChars="200" w:firstLine="420"/>
    </w:pPr>
  </w:style>
  <w:style w:type="paragraph" w:styleId="a5">
    <w:name w:val="header"/>
    <w:basedOn w:val="a"/>
    <w:link w:val="a6"/>
    <w:uiPriority w:val="99"/>
    <w:semiHidden/>
    <w:unhideWhenUsed/>
    <w:rsid w:val="009B69A7"/>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9B69A7"/>
    <w:rPr>
      <w:rFonts w:ascii="Times New Roman" w:eastAsia="宋体" w:hAnsi="Times New Roman" w:cs="Times New Roman"/>
      <w:sz w:val="18"/>
      <w:szCs w:val="18"/>
    </w:rPr>
  </w:style>
  <w:style w:type="paragraph" w:styleId="a7">
    <w:name w:val="footer"/>
    <w:basedOn w:val="a"/>
    <w:link w:val="a8"/>
    <w:uiPriority w:val="99"/>
    <w:semiHidden/>
    <w:unhideWhenUsed/>
    <w:rsid w:val="009B69A7"/>
    <w:pPr>
      <w:tabs>
        <w:tab w:val="center" w:pos="4153"/>
        <w:tab w:val="right" w:pos="8306"/>
      </w:tabs>
      <w:snapToGrid w:val="0"/>
      <w:jc w:val="left"/>
    </w:pPr>
    <w:rPr>
      <w:sz w:val="18"/>
      <w:szCs w:val="18"/>
    </w:rPr>
  </w:style>
  <w:style w:type="character" w:customStyle="1" w:styleId="a8">
    <w:name w:val="页脚字符"/>
    <w:basedOn w:val="a0"/>
    <w:link w:val="a7"/>
    <w:uiPriority w:val="99"/>
    <w:semiHidden/>
    <w:rsid w:val="009B69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8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7991"/>
    <w:rPr>
      <w:color w:val="0000FF" w:themeColor="hyperlink"/>
      <w:u w:val="single"/>
    </w:rPr>
  </w:style>
  <w:style w:type="character" w:styleId="FollowedHyperlink">
    <w:name w:val="FollowedHyperlink"/>
    <w:basedOn w:val="a0"/>
    <w:uiPriority w:val="99"/>
    <w:semiHidden/>
    <w:unhideWhenUsed/>
    <w:rsid w:val="00067991"/>
    <w:rPr>
      <w:color w:val="800080" w:themeColor="followedHyperlink"/>
      <w:u w:val="single"/>
    </w:rPr>
  </w:style>
  <w:style w:type="paragraph" w:styleId="a4">
    <w:name w:val="List Paragraph"/>
    <w:basedOn w:val="a"/>
    <w:uiPriority w:val="34"/>
    <w:qFormat/>
    <w:rsid w:val="00067991"/>
    <w:pPr>
      <w:ind w:firstLineChars="200" w:firstLine="420"/>
    </w:pPr>
  </w:style>
  <w:style w:type="paragraph" w:styleId="a5">
    <w:name w:val="header"/>
    <w:basedOn w:val="a"/>
    <w:link w:val="a6"/>
    <w:uiPriority w:val="99"/>
    <w:semiHidden/>
    <w:unhideWhenUsed/>
    <w:rsid w:val="009B69A7"/>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semiHidden/>
    <w:rsid w:val="009B69A7"/>
    <w:rPr>
      <w:rFonts w:ascii="Times New Roman" w:eastAsia="宋体" w:hAnsi="Times New Roman" w:cs="Times New Roman"/>
      <w:sz w:val="18"/>
      <w:szCs w:val="18"/>
    </w:rPr>
  </w:style>
  <w:style w:type="paragraph" w:styleId="a7">
    <w:name w:val="footer"/>
    <w:basedOn w:val="a"/>
    <w:link w:val="a8"/>
    <w:uiPriority w:val="99"/>
    <w:semiHidden/>
    <w:unhideWhenUsed/>
    <w:rsid w:val="009B69A7"/>
    <w:pPr>
      <w:tabs>
        <w:tab w:val="center" w:pos="4153"/>
        <w:tab w:val="right" w:pos="8306"/>
      </w:tabs>
      <w:snapToGrid w:val="0"/>
      <w:jc w:val="left"/>
    </w:pPr>
    <w:rPr>
      <w:sz w:val="18"/>
      <w:szCs w:val="18"/>
    </w:rPr>
  </w:style>
  <w:style w:type="character" w:customStyle="1" w:styleId="a8">
    <w:name w:val="页脚字符"/>
    <w:basedOn w:val="a0"/>
    <w:link w:val="a7"/>
    <w:uiPriority w:val="99"/>
    <w:semiHidden/>
    <w:rsid w:val="009B69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ec.ch/"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38468;&#20214;34-&#21152;&#20837;IEC%20TC64&#24037;&#20316;&#32452;/ISOIEC&#24037;&#20316;&#32452;&#19987;&#23478;&#30003;&#35831;&#34920;.docx" TargetMode="External"/><Relationship Id="rId9" Type="http://schemas.openxmlformats.org/officeDocument/2006/relationships/hyperlink" Target="&#38468;&#20214;34-&#21152;&#20837;IEC%20TC64&#24037;&#20316;&#32452;/&#21512;&#20316;&#21327;&#35758;.doc" TargetMode="External"/><Relationship Id="rId10" Type="http://schemas.openxmlformats.org/officeDocument/2006/relationships/hyperlink" Target="&#38468;&#20214;34-&#21152;&#20837;IEC%20TC64&#24037;&#20316;&#32452;/&#23601;&#27966;&#21592;&#21442;&#21152;IEC%20TC64&#24037;&#20316;&#32452;&#30340;&#30003;&#3583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514</Words>
  <Characters>2935</Characters>
  <Application>Microsoft Macintosh Word</Application>
  <DocSecurity>0</DocSecurity>
  <Lines>24</Lines>
  <Paragraphs>6</Paragraphs>
  <ScaleCrop>false</ScaleCrop>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张 伟</cp:lastModifiedBy>
  <cp:revision>2</cp:revision>
  <dcterms:created xsi:type="dcterms:W3CDTF">2019-11-12T00:33:00Z</dcterms:created>
  <dcterms:modified xsi:type="dcterms:W3CDTF">2019-11-12T00:33:00Z</dcterms:modified>
</cp:coreProperties>
</file>